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4658FF" w14:textId="404B0401" w:rsidR="0051427E" w:rsidRPr="0051427E" w:rsidRDefault="003E6856" w:rsidP="0051427E">
      <w:pPr>
        <w:pStyle w:val="TOOLNAMEandNO"/>
        <w:rPr>
          <w:sz w:val="36"/>
          <w:szCs w:val="36"/>
        </w:rPr>
      </w:pPr>
      <w:r>
        <w:rPr>
          <w:position w:val="-2"/>
        </w:rPr>
        <w:t xml:space="preserve"> </w:t>
      </w:r>
      <w:r w:rsidRPr="0051427E">
        <w:rPr>
          <w:sz w:val="36"/>
          <w:szCs w:val="36"/>
        </w:rPr>
        <w:t>TOOL 1</w:t>
      </w:r>
      <w:r w:rsidR="0051427E" w:rsidRPr="0051427E">
        <w:rPr>
          <w:sz w:val="36"/>
          <w:szCs w:val="36"/>
        </w:rPr>
        <w:t>4</w:t>
      </w:r>
      <w:r w:rsidRPr="0051427E">
        <w:rPr>
          <w:sz w:val="36"/>
          <w:szCs w:val="36"/>
        </w:rPr>
        <w:t xml:space="preserve">:  </w:t>
      </w:r>
      <w:r w:rsidR="0051427E" w:rsidRPr="0051427E">
        <w:rPr>
          <w:sz w:val="36"/>
          <w:szCs w:val="36"/>
        </w:rPr>
        <w:t>BILATERAL LANDOWNER AGREEMENT</w:t>
      </w:r>
    </w:p>
    <w:p w14:paraId="657DADBD" w14:textId="29B94986" w:rsidR="00C813F1" w:rsidRPr="00D658C4" w:rsidRDefault="00C813F1" w:rsidP="00C813F1">
      <w:pPr>
        <w:pStyle w:val="TOOLNAMEandNO"/>
        <w:rPr>
          <w:sz w:val="36"/>
          <w:szCs w:val="36"/>
        </w:rPr>
      </w:pPr>
    </w:p>
    <w:p w14:paraId="649669AB" w14:textId="77777777" w:rsidR="006761F6" w:rsidRPr="006761F6" w:rsidRDefault="006761F6" w:rsidP="006761F6">
      <w:pPr>
        <w:widowControl w:val="0"/>
        <w:tabs>
          <w:tab w:val="left" w:pos="660"/>
          <w:tab w:val="left" w:pos="1300"/>
          <w:tab w:val="left" w:pos="1560"/>
        </w:tabs>
        <w:autoSpaceDE w:val="0"/>
        <w:autoSpaceDN w:val="0"/>
        <w:adjustRightInd w:val="0"/>
        <w:spacing w:line="288" w:lineRule="auto"/>
        <w:jc w:val="center"/>
        <w:textAlignment w:val="center"/>
        <w:rPr>
          <w:rFonts w:ascii="CorporateS-Bold" w:hAnsi="CorporateS-Bold" w:cs="CorporateS-Bold"/>
          <w:b/>
          <w:bCs/>
          <w:caps/>
          <w:color w:val="000000"/>
          <w:lang w:val="en-GB" w:eastAsia="ja-JP"/>
        </w:rPr>
      </w:pPr>
      <w:r w:rsidRPr="006761F6">
        <w:rPr>
          <w:rFonts w:ascii="CorporateS-Bold" w:hAnsi="CorporateS-Bold" w:cs="CorporateS-Bold"/>
          <w:b/>
          <w:bCs/>
          <w:caps/>
          <w:color w:val="000000"/>
          <w:lang w:val="en-GB" w:eastAsia="ja-JP"/>
        </w:rPr>
        <w:t>BILATERAL LANDOWNER AGREEMENT</w:t>
      </w:r>
    </w:p>
    <w:p w14:paraId="7960ADB8" w14:textId="77777777" w:rsidR="006761F6" w:rsidRPr="006761F6" w:rsidRDefault="006761F6" w:rsidP="006761F6">
      <w:pPr>
        <w:widowControl w:val="0"/>
        <w:tabs>
          <w:tab w:val="left" w:pos="240"/>
        </w:tabs>
        <w:autoSpaceDE w:val="0"/>
        <w:autoSpaceDN w:val="0"/>
        <w:adjustRightInd w:val="0"/>
        <w:spacing w:before="170" w:line="288" w:lineRule="auto"/>
        <w:jc w:val="center"/>
        <w:textAlignment w:val="center"/>
        <w:rPr>
          <w:rFonts w:ascii="CorporateS-Regular" w:hAnsi="CorporateS-Regular" w:cs="CorporateS-Regular"/>
          <w:color w:val="000000"/>
          <w:sz w:val="18"/>
          <w:szCs w:val="18"/>
          <w:lang w:val="en-GB" w:eastAsia="ja-JP"/>
        </w:rPr>
      </w:pPr>
      <w:r w:rsidRPr="006761F6">
        <w:rPr>
          <w:rFonts w:ascii="CorporateS-Regular" w:hAnsi="CorporateS-Regular" w:cs="CorporateS-Regular"/>
          <w:color w:val="000000"/>
          <w:sz w:val="18"/>
          <w:szCs w:val="18"/>
          <w:lang w:val="en-GB" w:eastAsia="ja-JP"/>
        </w:rPr>
        <w:t>MADE AND ENTERED INTO BY AND BETWEEN</w:t>
      </w:r>
    </w:p>
    <w:p w14:paraId="0CF55B91"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18"/>
          <w:szCs w:val="18"/>
          <w:lang w:val="en-GB" w:eastAsia="ja-JP"/>
        </w:rPr>
      </w:pPr>
    </w:p>
    <w:p w14:paraId="3BC6768F" w14:textId="77777777" w:rsidR="006761F6" w:rsidRPr="006761F6" w:rsidRDefault="006761F6" w:rsidP="006761F6">
      <w:pPr>
        <w:widowControl w:val="0"/>
        <w:tabs>
          <w:tab w:val="left" w:pos="240"/>
        </w:tabs>
        <w:autoSpaceDE w:val="0"/>
        <w:autoSpaceDN w:val="0"/>
        <w:adjustRightInd w:val="0"/>
        <w:spacing w:after="283" w:line="288" w:lineRule="auto"/>
        <w:jc w:val="center"/>
        <w:textAlignment w:val="center"/>
        <w:rPr>
          <w:rFonts w:ascii="CorporateS-Regular" w:hAnsi="CorporateS-Regular" w:cs="CorporateS-Regular"/>
          <w:color w:val="000000"/>
          <w:sz w:val="18"/>
          <w:szCs w:val="18"/>
          <w:lang w:val="en-GB" w:eastAsia="ja-JP"/>
        </w:rPr>
      </w:pPr>
      <w:r w:rsidRPr="006761F6">
        <w:rPr>
          <w:rFonts w:ascii="CorporateS-Regular" w:hAnsi="CorporateS-Regular" w:cs="CorporateS-Regular"/>
          <w:color w:val="000000"/>
          <w:sz w:val="18"/>
          <w:szCs w:val="18"/>
          <w:lang w:val="en-GB" w:eastAsia="ja-JP"/>
        </w:rPr>
        <w:t>XXXXXXXXXXXXXXXX</w:t>
      </w:r>
    </w:p>
    <w:p w14:paraId="47BF1E38" w14:textId="77777777" w:rsidR="006761F6" w:rsidRPr="006761F6" w:rsidRDefault="006761F6" w:rsidP="006761F6">
      <w:pPr>
        <w:widowControl w:val="0"/>
        <w:tabs>
          <w:tab w:val="left" w:pos="240"/>
        </w:tabs>
        <w:autoSpaceDE w:val="0"/>
        <w:autoSpaceDN w:val="0"/>
        <w:adjustRightInd w:val="0"/>
        <w:spacing w:after="227" w:line="288" w:lineRule="auto"/>
        <w:jc w:val="center"/>
        <w:textAlignment w:val="center"/>
        <w:rPr>
          <w:rFonts w:ascii="CorporateS-Regular" w:hAnsi="CorporateS-Regular" w:cs="CorporateS-Regular"/>
          <w:color w:val="000000"/>
          <w:sz w:val="18"/>
          <w:szCs w:val="18"/>
          <w:lang w:val="en-GB" w:eastAsia="ja-JP"/>
        </w:rPr>
      </w:pPr>
      <w:r w:rsidRPr="006761F6">
        <w:rPr>
          <w:rFonts w:ascii="CorporateS-Regular" w:hAnsi="CorporateS-Regular" w:cs="CorporateS-Regular"/>
          <w:color w:val="000000"/>
          <w:sz w:val="18"/>
          <w:szCs w:val="18"/>
          <w:lang w:val="en-GB" w:eastAsia="ja-JP"/>
        </w:rPr>
        <w:t>Herein represented by ......................................................</w:t>
      </w:r>
    </w:p>
    <w:p w14:paraId="09F7351F" w14:textId="77777777" w:rsidR="006761F6" w:rsidRPr="006761F6" w:rsidRDefault="006761F6" w:rsidP="006761F6">
      <w:pPr>
        <w:widowControl w:val="0"/>
        <w:tabs>
          <w:tab w:val="left" w:pos="240"/>
        </w:tabs>
        <w:autoSpaceDE w:val="0"/>
        <w:autoSpaceDN w:val="0"/>
        <w:adjustRightInd w:val="0"/>
        <w:spacing w:after="227" w:line="288" w:lineRule="auto"/>
        <w:jc w:val="center"/>
        <w:textAlignment w:val="center"/>
        <w:rPr>
          <w:rFonts w:ascii="CorporateS-Regular" w:hAnsi="CorporateS-Regular" w:cs="CorporateS-Regular"/>
          <w:color w:val="000000"/>
          <w:sz w:val="18"/>
          <w:szCs w:val="18"/>
          <w:lang w:val="en-GB" w:eastAsia="ja-JP"/>
        </w:rPr>
      </w:pPr>
      <w:r w:rsidRPr="006761F6">
        <w:rPr>
          <w:rFonts w:ascii="CorporateS-Regular" w:hAnsi="CorporateS-Regular" w:cs="CorporateS-Regular"/>
          <w:color w:val="000000"/>
          <w:sz w:val="18"/>
          <w:szCs w:val="18"/>
          <w:lang w:val="en-GB" w:eastAsia="ja-JP"/>
        </w:rPr>
        <w:t>in his/her capacity as .....................................................</w:t>
      </w:r>
    </w:p>
    <w:p w14:paraId="6BBD9384" w14:textId="77777777" w:rsidR="006761F6" w:rsidRPr="006761F6" w:rsidRDefault="006761F6" w:rsidP="006761F6">
      <w:pPr>
        <w:widowControl w:val="0"/>
        <w:tabs>
          <w:tab w:val="left" w:pos="240"/>
        </w:tabs>
        <w:autoSpaceDE w:val="0"/>
        <w:autoSpaceDN w:val="0"/>
        <w:adjustRightInd w:val="0"/>
        <w:spacing w:after="113" w:line="288" w:lineRule="auto"/>
        <w:jc w:val="center"/>
        <w:textAlignment w:val="center"/>
        <w:rPr>
          <w:rFonts w:ascii="CorporateS-Regular" w:hAnsi="CorporateS-Regular" w:cs="CorporateS-Regular"/>
          <w:color w:val="000000"/>
          <w:sz w:val="18"/>
          <w:szCs w:val="18"/>
          <w:lang w:val="en-GB" w:eastAsia="ja-JP"/>
        </w:rPr>
      </w:pPr>
      <w:r w:rsidRPr="006761F6">
        <w:rPr>
          <w:rFonts w:ascii="CorporateS-Regular" w:hAnsi="CorporateS-Regular" w:cs="CorporateS-Regular"/>
          <w:color w:val="000000"/>
          <w:sz w:val="18"/>
          <w:szCs w:val="18"/>
          <w:lang w:val="en-GB" w:eastAsia="ja-JP"/>
        </w:rPr>
        <w:t>(Hereinafter referred to as ..............................................)</w:t>
      </w:r>
    </w:p>
    <w:p w14:paraId="62D12410"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18"/>
          <w:szCs w:val="18"/>
          <w:lang w:val="en-GB" w:eastAsia="ja-JP"/>
        </w:rPr>
      </w:pPr>
    </w:p>
    <w:p w14:paraId="0C61766C" w14:textId="77777777" w:rsidR="006761F6" w:rsidRPr="006761F6" w:rsidRDefault="006761F6" w:rsidP="006761F6">
      <w:pPr>
        <w:widowControl w:val="0"/>
        <w:tabs>
          <w:tab w:val="left" w:pos="240"/>
        </w:tabs>
        <w:autoSpaceDE w:val="0"/>
        <w:autoSpaceDN w:val="0"/>
        <w:adjustRightInd w:val="0"/>
        <w:spacing w:after="113" w:line="288" w:lineRule="auto"/>
        <w:jc w:val="center"/>
        <w:textAlignment w:val="center"/>
        <w:rPr>
          <w:rFonts w:ascii="CorporateS-Regular" w:hAnsi="CorporateS-Regular" w:cs="CorporateS-Regular"/>
          <w:color w:val="000000"/>
          <w:sz w:val="18"/>
          <w:szCs w:val="18"/>
          <w:lang w:val="en-GB" w:eastAsia="ja-JP"/>
        </w:rPr>
      </w:pPr>
      <w:r w:rsidRPr="006761F6">
        <w:rPr>
          <w:rFonts w:ascii="CorporateS-Regular" w:hAnsi="CorporateS-Regular" w:cs="CorporateS-Regular"/>
          <w:color w:val="000000"/>
          <w:sz w:val="18"/>
          <w:szCs w:val="18"/>
          <w:lang w:val="en-GB" w:eastAsia="ja-JP"/>
        </w:rPr>
        <w:t>and</w:t>
      </w:r>
    </w:p>
    <w:p w14:paraId="1208C356" w14:textId="77777777" w:rsidR="006761F6" w:rsidRPr="006761F6" w:rsidRDefault="006761F6" w:rsidP="006761F6">
      <w:pPr>
        <w:widowControl w:val="0"/>
        <w:tabs>
          <w:tab w:val="left" w:pos="240"/>
        </w:tabs>
        <w:autoSpaceDE w:val="0"/>
        <w:autoSpaceDN w:val="0"/>
        <w:adjustRightInd w:val="0"/>
        <w:spacing w:after="283" w:line="288" w:lineRule="auto"/>
        <w:jc w:val="center"/>
        <w:textAlignment w:val="center"/>
        <w:rPr>
          <w:rFonts w:ascii="CorporateS-Regular" w:hAnsi="CorporateS-Regular" w:cs="CorporateS-Regular"/>
          <w:color w:val="000000"/>
          <w:sz w:val="18"/>
          <w:szCs w:val="18"/>
          <w:lang w:val="en-GB" w:eastAsia="ja-JP"/>
        </w:rPr>
      </w:pPr>
      <w:r w:rsidRPr="006761F6">
        <w:rPr>
          <w:rFonts w:ascii="CorporateS-Regular" w:hAnsi="CorporateS-Regular" w:cs="CorporateS-Regular"/>
          <w:color w:val="000000"/>
          <w:sz w:val="18"/>
          <w:szCs w:val="18"/>
          <w:lang w:val="en-GB" w:eastAsia="ja-JP"/>
        </w:rPr>
        <w:t>XXXXXXXXXXXXXXXX</w:t>
      </w:r>
    </w:p>
    <w:p w14:paraId="753A7342" w14:textId="77777777" w:rsidR="006761F6" w:rsidRPr="006761F6" w:rsidRDefault="006761F6" w:rsidP="006761F6">
      <w:pPr>
        <w:widowControl w:val="0"/>
        <w:tabs>
          <w:tab w:val="left" w:pos="240"/>
        </w:tabs>
        <w:autoSpaceDE w:val="0"/>
        <w:autoSpaceDN w:val="0"/>
        <w:adjustRightInd w:val="0"/>
        <w:spacing w:after="227" w:line="288" w:lineRule="auto"/>
        <w:jc w:val="center"/>
        <w:textAlignment w:val="center"/>
        <w:rPr>
          <w:rFonts w:ascii="CorporateS-Regular" w:hAnsi="CorporateS-Regular" w:cs="CorporateS-Regular"/>
          <w:color w:val="000000"/>
          <w:sz w:val="18"/>
          <w:szCs w:val="18"/>
          <w:lang w:val="en-GB" w:eastAsia="ja-JP"/>
        </w:rPr>
      </w:pPr>
      <w:r w:rsidRPr="006761F6">
        <w:rPr>
          <w:rFonts w:ascii="CorporateS-Regular" w:hAnsi="CorporateS-Regular" w:cs="CorporateS-Regular"/>
          <w:color w:val="000000"/>
          <w:sz w:val="18"/>
          <w:szCs w:val="18"/>
          <w:lang w:val="en-GB" w:eastAsia="ja-JP"/>
        </w:rPr>
        <w:t>Herein represented by ......................................................</w:t>
      </w:r>
    </w:p>
    <w:p w14:paraId="5E64B3F2" w14:textId="77777777" w:rsidR="006761F6" w:rsidRPr="006761F6" w:rsidRDefault="006761F6" w:rsidP="006761F6">
      <w:pPr>
        <w:widowControl w:val="0"/>
        <w:tabs>
          <w:tab w:val="left" w:pos="240"/>
        </w:tabs>
        <w:autoSpaceDE w:val="0"/>
        <w:autoSpaceDN w:val="0"/>
        <w:adjustRightInd w:val="0"/>
        <w:spacing w:after="227" w:line="288" w:lineRule="auto"/>
        <w:jc w:val="center"/>
        <w:textAlignment w:val="center"/>
        <w:rPr>
          <w:rFonts w:ascii="CorporateS-Regular" w:hAnsi="CorporateS-Regular" w:cs="CorporateS-Regular"/>
          <w:color w:val="000000"/>
          <w:sz w:val="18"/>
          <w:szCs w:val="18"/>
          <w:lang w:val="en-GB" w:eastAsia="ja-JP"/>
        </w:rPr>
      </w:pPr>
      <w:r w:rsidRPr="006761F6">
        <w:rPr>
          <w:rFonts w:ascii="CorporateS-Regular" w:hAnsi="CorporateS-Regular" w:cs="CorporateS-Regular"/>
          <w:color w:val="000000"/>
          <w:sz w:val="18"/>
          <w:szCs w:val="18"/>
          <w:lang w:val="en-GB" w:eastAsia="ja-JP"/>
        </w:rPr>
        <w:t>in his/her capacity as .....................................................</w:t>
      </w:r>
    </w:p>
    <w:p w14:paraId="58582640" w14:textId="77777777" w:rsidR="006761F6" w:rsidRPr="006761F6" w:rsidRDefault="006761F6" w:rsidP="006761F6">
      <w:pPr>
        <w:widowControl w:val="0"/>
        <w:tabs>
          <w:tab w:val="left" w:pos="240"/>
        </w:tabs>
        <w:autoSpaceDE w:val="0"/>
        <w:autoSpaceDN w:val="0"/>
        <w:adjustRightInd w:val="0"/>
        <w:spacing w:after="113" w:line="288" w:lineRule="auto"/>
        <w:jc w:val="center"/>
        <w:textAlignment w:val="center"/>
        <w:rPr>
          <w:rFonts w:ascii="CorporateS-Regular" w:hAnsi="CorporateS-Regular" w:cs="CorporateS-Regular"/>
          <w:color w:val="000000"/>
          <w:sz w:val="18"/>
          <w:szCs w:val="18"/>
          <w:lang w:val="en-GB" w:eastAsia="ja-JP"/>
        </w:rPr>
      </w:pPr>
      <w:r w:rsidRPr="006761F6">
        <w:rPr>
          <w:rFonts w:ascii="CorporateS-Regular" w:hAnsi="CorporateS-Regular" w:cs="CorporateS-Regular"/>
          <w:color w:val="000000"/>
          <w:sz w:val="18"/>
          <w:szCs w:val="18"/>
          <w:lang w:val="en-GB" w:eastAsia="ja-JP"/>
        </w:rPr>
        <w:t>(Hereinafter referred to as the Owner)</w:t>
      </w:r>
    </w:p>
    <w:p w14:paraId="48C04F33"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18"/>
          <w:szCs w:val="18"/>
          <w:lang w:val="en-GB" w:eastAsia="ja-JP"/>
        </w:rPr>
      </w:pPr>
    </w:p>
    <w:p w14:paraId="14AB2B3A"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Bold" w:hAnsi="CorporateS-Bold" w:cs="CorporateS-Bold"/>
          <w:b/>
          <w:bCs/>
          <w:color w:val="000000"/>
          <w:sz w:val="20"/>
          <w:szCs w:val="20"/>
          <w:lang w:val="en-GB" w:eastAsia="ja-JP"/>
        </w:rPr>
        <w:t>RECITAL</w:t>
      </w:r>
    </w:p>
    <w:p w14:paraId="05A5FF6E"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p>
    <w:p w14:paraId="4C44CAA5" w14:textId="77777777" w:rsidR="006761F6" w:rsidRPr="006761F6" w:rsidRDefault="006761F6" w:rsidP="006761F6">
      <w:pPr>
        <w:widowControl w:val="0"/>
        <w:tabs>
          <w:tab w:val="left" w:pos="240"/>
        </w:tabs>
        <w:autoSpaceDE w:val="0"/>
        <w:autoSpaceDN w:val="0"/>
        <w:adjustRightInd w:val="0"/>
        <w:spacing w:after="227" w:line="288" w:lineRule="auto"/>
        <w:textAlignment w:val="center"/>
        <w:rPr>
          <w:rFonts w:ascii="CorporateS-Regular" w:hAnsi="CorporateS-Regular" w:cs="CorporateS-Regular"/>
          <w:color w:val="000000"/>
          <w:sz w:val="20"/>
          <w:szCs w:val="20"/>
          <w:lang w:val="en-GB" w:eastAsia="ja-JP"/>
        </w:rPr>
      </w:pPr>
      <w:r w:rsidRPr="006761F6">
        <w:rPr>
          <w:rFonts w:ascii="CorporateS-Bold" w:hAnsi="CorporateS-Bold" w:cs="CorporateS-Bold"/>
          <w:b/>
          <w:bCs/>
          <w:color w:val="000000"/>
          <w:sz w:val="20"/>
          <w:szCs w:val="20"/>
          <w:lang w:val="en-GB" w:eastAsia="ja-JP"/>
        </w:rPr>
        <w:t>WHEREAS</w:t>
      </w:r>
      <w:r w:rsidRPr="006761F6">
        <w:rPr>
          <w:rFonts w:ascii="CorporateS-Regular" w:hAnsi="CorporateS-Regular" w:cs="CorporateS-Regular"/>
          <w:color w:val="000000"/>
          <w:sz w:val="20"/>
          <w:szCs w:val="20"/>
          <w:lang w:val="en-GB" w:eastAsia="ja-JP"/>
        </w:rPr>
        <w:t xml:space="preserve"> XXXXXXXX is managing the XXXXXXXX Farm / Estate wherein is included</w:t>
      </w:r>
    </w:p>
    <w:p w14:paraId="061EF1D0" w14:textId="77777777" w:rsidR="006761F6" w:rsidRPr="006761F6" w:rsidRDefault="006761F6" w:rsidP="006761F6">
      <w:pPr>
        <w:widowControl w:val="0"/>
        <w:tabs>
          <w:tab w:val="left" w:pos="240"/>
        </w:tabs>
        <w:autoSpaceDE w:val="0"/>
        <w:autoSpaceDN w:val="0"/>
        <w:adjustRightInd w:val="0"/>
        <w:spacing w:after="227" w:line="288" w:lineRule="auto"/>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w:t>
      </w:r>
    </w:p>
    <w:p w14:paraId="6C2F722E" w14:textId="77777777" w:rsidR="006761F6" w:rsidRPr="006761F6" w:rsidRDefault="006761F6" w:rsidP="006761F6">
      <w:pPr>
        <w:widowControl w:val="0"/>
        <w:tabs>
          <w:tab w:val="left" w:pos="240"/>
        </w:tabs>
        <w:autoSpaceDE w:val="0"/>
        <w:autoSpaceDN w:val="0"/>
        <w:adjustRightInd w:val="0"/>
        <w:spacing w:after="283" w:line="288" w:lineRule="auto"/>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w:t>
      </w:r>
    </w:p>
    <w:p w14:paraId="733C42B2"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(describe the property) as delineated in Annexure A;</w:t>
      </w:r>
    </w:p>
    <w:p w14:paraId="69D7ADC2"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p>
    <w:p w14:paraId="1231D880"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Bold" w:hAnsi="CorporateS-Bold" w:cs="CorporateS-Bold"/>
          <w:b/>
          <w:bCs/>
          <w:color w:val="000000"/>
          <w:sz w:val="20"/>
          <w:szCs w:val="20"/>
          <w:lang w:val="en-GB" w:eastAsia="ja-JP"/>
        </w:rPr>
        <w:t>AND WHEREAS</w:t>
      </w:r>
      <w:r w:rsidRPr="006761F6">
        <w:rPr>
          <w:rFonts w:ascii="CorporateS-Regular" w:hAnsi="CorporateS-Regular" w:cs="CorporateS-Regular"/>
          <w:color w:val="000000"/>
          <w:sz w:val="20"/>
          <w:szCs w:val="20"/>
          <w:lang w:val="en-GB" w:eastAsia="ja-JP"/>
        </w:rPr>
        <w:t xml:space="preserve"> the Owner owns</w:t>
      </w:r>
    </w:p>
    <w:p w14:paraId="1D4B64FE" w14:textId="77777777" w:rsidR="006761F6" w:rsidRPr="006761F6" w:rsidRDefault="006761F6" w:rsidP="006761F6">
      <w:pPr>
        <w:widowControl w:val="0"/>
        <w:tabs>
          <w:tab w:val="left" w:pos="240"/>
        </w:tabs>
        <w:autoSpaceDE w:val="0"/>
        <w:autoSpaceDN w:val="0"/>
        <w:adjustRightInd w:val="0"/>
        <w:spacing w:after="227" w:line="288" w:lineRule="auto"/>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w:t>
      </w:r>
    </w:p>
    <w:p w14:paraId="706E2A7B"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w:t>
      </w:r>
    </w:p>
    <w:p w14:paraId="4D609217"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(describe the property) as delineated in Annexure A, adjoining XXXXXXXX;</w:t>
      </w:r>
    </w:p>
    <w:p w14:paraId="0CD15B4B" w14:textId="77777777" w:rsidR="006761F6" w:rsidRPr="006761F6" w:rsidRDefault="006761F6" w:rsidP="006761F6">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20"/>
          <w:szCs w:val="20"/>
          <w:lang w:val="en-GB" w:eastAsia="ja-JP"/>
        </w:rPr>
      </w:pPr>
    </w:p>
    <w:p w14:paraId="56A8050A"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Bold" w:hAnsi="CorporateS-Bold" w:cs="CorporateS-Bold"/>
          <w:b/>
          <w:bCs/>
          <w:color w:val="000000"/>
          <w:sz w:val="20"/>
          <w:szCs w:val="20"/>
          <w:lang w:val="en-GB" w:eastAsia="ja-JP"/>
        </w:rPr>
        <w:t>WHEREAS</w:t>
      </w:r>
      <w:r w:rsidRPr="006761F6">
        <w:rPr>
          <w:rFonts w:ascii="CorporateS-Regular" w:hAnsi="CorporateS-Regular" w:cs="CorporateS-Regular"/>
          <w:color w:val="000000"/>
          <w:sz w:val="20"/>
          <w:szCs w:val="20"/>
          <w:lang w:val="en-GB" w:eastAsia="ja-JP"/>
        </w:rPr>
        <w:t xml:space="preserve"> in terms of the Act every owner on whose land a veldfire may start or burn or from whose land it may spread must prepare and maintain a firebreak on his or her side of the boundary between his or her land and any adjoining land;</w:t>
      </w:r>
    </w:p>
    <w:p w14:paraId="06D644B3" w14:textId="77777777" w:rsidR="006761F6" w:rsidRPr="006761F6" w:rsidRDefault="006761F6" w:rsidP="006761F6">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20"/>
          <w:szCs w:val="20"/>
          <w:lang w:val="en-GB" w:eastAsia="ja-JP"/>
        </w:rPr>
      </w:pPr>
    </w:p>
    <w:p w14:paraId="6516485D"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Bold" w:hAnsi="CorporateS-Bold" w:cs="CorporateS-Bold"/>
          <w:b/>
          <w:bCs/>
          <w:color w:val="000000"/>
          <w:sz w:val="20"/>
          <w:szCs w:val="20"/>
          <w:lang w:val="en-GB" w:eastAsia="ja-JP"/>
        </w:rPr>
        <w:t>AND WHEREAS</w:t>
      </w:r>
      <w:r w:rsidRPr="006761F6">
        <w:rPr>
          <w:rFonts w:ascii="CorporateS-Regular" w:hAnsi="CorporateS-Regular" w:cs="CorporateS-Regular"/>
          <w:color w:val="000000"/>
          <w:sz w:val="20"/>
          <w:szCs w:val="20"/>
          <w:lang w:val="en-GB" w:eastAsia="ja-JP"/>
        </w:rPr>
        <w:t xml:space="preserve"> XXXXXX and the Owner applied to the Minister for an exemption from the duty to prepare and maintain firebreaks as envisaged in the Act;</w:t>
      </w:r>
    </w:p>
    <w:p w14:paraId="22E3009D" w14:textId="77777777" w:rsidR="006761F6" w:rsidRPr="006761F6" w:rsidRDefault="006761F6" w:rsidP="006761F6">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20"/>
          <w:szCs w:val="20"/>
          <w:lang w:val="en-GB" w:eastAsia="ja-JP"/>
        </w:rPr>
      </w:pPr>
    </w:p>
    <w:p w14:paraId="799B3EEE" w14:textId="77777777" w:rsidR="006761F6" w:rsidRPr="006761F6" w:rsidRDefault="006761F6" w:rsidP="006761F6">
      <w:pPr>
        <w:widowControl w:val="0"/>
        <w:tabs>
          <w:tab w:val="left" w:pos="240"/>
        </w:tabs>
        <w:autoSpaceDE w:val="0"/>
        <w:autoSpaceDN w:val="0"/>
        <w:adjustRightInd w:val="0"/>
        <w:spacing w:after="227" w:line="288" w:lineRule="auto"/>
        <w:textAlignment w:val="center"/>
        <w:rPr>
          <w:rFonts w:ascii="CorporateS-Regular" w:hAnsi="CorporateS-Regular" w:cs="CorporateS-Regular"/>
          <w:color w:val="000000"/>
          <w:sz w:val="20"/>
          <w:szCs w:val="20"/>
          <w:lang w:val="en-GB" w:eastAsia="ja-JP"/>
        </w:rPr>
      </w:pPr>
      <w:r w:rsidRPr="006761F6">
        <w:rPr>
          <w:rFonts w:ascii="CorporateS-Bold" w:hAnsi="CorporateS-Bold" w:cs="CorporateS-Bold"/>
          <w:b/>
          <w:bCs/>
          <w:color w:val="000000"/>
          <w:sz w:val="20"/>
          <w:szCs w:val="20"/>
          <w:lang w:val="en-GB" w:eastAsia="ja-JP"/>
        </w:rPr>
        <w:t>AND WHEREAS</w:t>
      </w:r>
      <w:r w:rsidRPr="006761F6">
        <w:rPr>
          <w:rFonts w:ascii="CorporateS-Regular" w:hAnsi="CorporateS-Regular" w:cs="CorporateS-Regular"/>
          <w:color w:val="000000"/>
          <w:sz w:val="20"/>
          <w:szCs w:val="20"/>
          <w:lang w:val="en-GB" w:eastAsia="ja-JP"/>
        </w:rPr>
        <w:t xml:space="preserve"> the Minister granted such exemption to the Owner and XXXXXXX;</w:t>
      </w:r>
    </w:p>
    <w:p w14:paraId="53CA1DA1" w14:textId="77777777" w:rsidR="006761F6" w:rsidRPr="006761F6" w:rsidRDefault="006761F6" w:rsidP="006761F6">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20"/>
          <w:szCs w:val="20"/>
          <w:lang w:val="en-GB" w:eastAsia="ja-JP"/>
        </w:rPr>
      </w:pPr>
      <w:r w:rsidRPr="006761F6">
        <w:rPr>
          <w:rFonts w:ascii="CorporateS-Bold" w:hAnsi="CorporateS-Bold" w:cs="CorporateS-Bold"/>
          <w:b/>
          <w:bCs/>
          <w:color w:val="000000"/>
          <w:sz w:val="20"/>
          <w:szCs w:val="20"/>
          <w:lang w:val="en-GB" w:eastAsia="ja-JP"/>
        </w:rPr>
        <w:t>NOW THEREFORE</w:t>
      </w:r>
      <w:r w:rsidRPr="006761F6">
        <w:rPr>
          <w:rFonts w:ascii="CorporateS-Regular" w:hAnsi="CorporateS-Regular" w:cs="CorporateS-Regular"/>
          <w:color w:val="000000"/>
          <w:sz w:val="20"/>
          <w:szCs w:val="20"/>
          <w:lang w:val="en-GB" w:eastAsia="ja-JP"/>
        </w:rPr>
        <w:t xml:space="preserve"> the Parties agree as follows:</w:t>
      </w:r>
    </w:p>
    <w:p w14:paraId="0BDF9C5B" w14:textId="77777777" w:rsidR="006761F6" w:rsidRPr="006761F6" w:rsidRDefault="006761F6" w:rsidP="006761F6">
      <w:pPr>
        <w:widowControl w:val="0"/>
        <w:tabs>
          <w:tab w:val="left" w:pos="440"/>
        </w:tabs>
        <w:autoSpaceDE w:val="0"/>
        <w:autoSpaceDN w:val="0"/>
        <w:adjustRightInd w:val="0"/>
        <w:spacing w:before="170" w:after="57" w:line="288" w:lineRule="auto"/>
        <w:ind w:left="440" w:hanging="440"/>
        <w:textAlignment w:val="center"/>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lastRenderedPageBreak/>
        <w:t>1.</w:t>
      </w:r>
      <w:r w:rsidRPr="006761F6">
        <w:rPr>
          <w:rFonts w:ascii="CorporateS-Bold" w:hAnsi="CorporateS-Bold" w:cs="CorporateS-Bold"/>
          <w:b/>
          <w:bCs/>
          <w:color w:val="000000"/>
          <w:lang w:val="en-GB" w:eastAsia="ja-JP"/>
        </w:rPr>
        <w:tab/>
        <w:t>INTERPRETATIONS AND PRELIMINARY</w:t>
      </w:r>
    </w:p>
    <w:p w14:paraId="1C7E13FF" w14:textId="77777777" w:rsidR="006761F6" w:rsidRPr="006761F6" w:rsidRDefault="006761F6" w:rsidP="006761F6">
      <w:pPr>
        <w:widowControl w:val="0"/>
        <w:tabs>
          <w:tab w:val="left" w:pos="240"/>
          <w:tab w:val="left" w:pos="980"/>
        </w:tabs>
        <w:autoSpaceDE w:val="0"/>
        <w:autoSpaceDN w:val="0"/>
        <w:adjustRightInd w:val="0"/>
        <w:spacing w:after="113" w:line="288" w:lineRule="auto"/>
        <w:ind w:left="420" w:right="227"/>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The headings of the clauses in this Agreement are for the purpose of convenience and reference only and shall not be used in the interpretation of nor modifying nor amplifying the terms of this Agreement nor any clause hereof.  Unless a contrary intention clearly appears:</w:t>
      </w:r>
    </w:p>
    <w:p w14:paraId="2BD1D54F" w14:textId="77777777" w:rsidR="006761F6" w:rsidRPr="006761F6" w:rsidRDefault="006761F6" w:rsidP="006761F6">
      <w:pPr>
        <w:widowControl w:val="0"/>
        <w:tabs>
          <w:tab w:val="left" w:pos="900"/>
          <w:tab w:val="left" w:pos="1460"/>
        </w:tabs>
        <w:autoSpaceDE w:val="0"/>
        <w:autoSpaceDN w:val="0"/>
        <w:adjustRightInd w:val="0"/>
        <w:spacing w:after="57"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1.1</w:t>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t>words importing:</w:t>
      </w:r>
    </w:p>
    <w:p w14:paraId="2BF10FF7" w14:textId="77777777" w:rsidR="006761F6" w:rsidRPr="006761F6" w:rsidRDefault="006761F6" w:rsidP="006761F6">
      <w:pPr>
        <w:widowControl w:val="0"/>
        <w:tabs>
          <w:tab w:val="decimal" w:pos="840"/>
          <w:tab w:val="left" w:pos="146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1.1.1</w:t>
      </w:r>
      <w:r w:rsidRPr="006761F6">
        <w:rPr>
          <w:rFonts w:ascii="CorporateS-Regular" w:hAnsi="CorporateS-Regular" w:cs="CorporateS-Regular"/>
          <w:color w:val="000000"/>
          <w:sz w:val="20"/>
          <w:szCs w:val="20"/>
          <w:lang w:val="en-GB" w:eastAsia="ja-JP"/>
        </w:rPr>
        <w:tab/>
        <w:t>any one gender includes the other two genders;</w:t>
      </w:r>
    </w:p>
    <w:p w14:paraId="59FE4F85" w14:textId="77777777" w:rsidR="006761F6" w:rsidRPr="006761F6" w:rsidRDefault="006761F6" w:rsidP="006761F6">
      <w:pPr>
        <w:widowControl w:val="0"/>
        <w:tabs>
          <w:tab w:val="decimal" w:pos="840"/>
          <w:tab w:val="left" w:pos="146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1.1.2</w:t>
      </w:r>
      <w:r w:rsidRPr="006761F6">
        <w:rPr>
          <w:rFonts w:ascii="CorporateS-Regular" w:hAnsi="CorporateS-Regular" w:cs="CorporateS-Regular"/>
          <w:color w:val="000000"/>
          <w:sz w:val="20"/>
          <w:szCs w:val="20"/>
          <w:lang w:val="en-GB" w:eastAsia="ja-JP"/>
        </w:rPr>
        <w:tab/>
        <w:t>the singular include the plural and vice versa; and</w:t>
      </w:r>
    </w:p>
    <w:p w14:paraId="0C3D8486" w14:textId="77777777" w:rsidR="006761F6" w:rsidRPr="006761F6" w:rsidRDefault="006761F6" w:rsidP="006761F6">
      <w:pPr>
        <w:widowControl w:val="0"/>
        <w:tabs>
          <w:tab w:val="decimal" w:pos="840"/>
          <w:tab w:val="left" w:pos="1460"/>
        </w:tabs>
        <w:autoSpaceDE w:val="0"/>
        <w:autoSpaceDN w:val="0"/>
        <w:adjustRightInd w:val="0"/>
        <w:spacing w:after="113"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1.1.3</w:t>
      </w:r>
      <w:r w:rsidRPr="006761F6">
        <w:rPr>
          <w:rFonts w:ascii="CorporateS-Regular" w:hAnsi="CorporateS-Regular" w:cs="CorporateS-Regular"/>
          <w:color w:val="000000"/>
          <w:sz w:val="20"/>
          <w:szCs w:val="20"/>
          <w:lang w:val="en-GB" w:eastAsia="ja-JP"/>
        </w:rPr>
        <w:tab/>
        <w:t xml:space="preserve">natural persons include created entities (corporate or unincorporated) and vice versa and </w:t>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t>the State, should the context so require;</w:t>
      </w:r>
    </w:p>
    <w:p w14:paraId="2F11CF0A" w14:textId="77777777" w:rsidR="006761F6" w:rsidRPr="006761F6" w:rsidRDefault="006761F6" w:rsidP="006761F6">
      <w:pPr>
        <w:widowControl w:val="0"/>
        <w:tabs>
          <w:tab w:val="decimal" w:pos="440"/>
          <w:tab w:val="left" w:pos="1460"/>
        </w:tabs>
        <w:autoSpaceDE w:val="0"/>
        <w:autoSpaceDN w:val="0"/>
        <w:adjustRightInd w:val="0"/>
        <w:spacing w:after="57" w:line="288" w:lineRule="auto"/>
        <w:ind w:left="900" w:right="227" w:hanging="44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1.2</w:t>
      </w:r>
      <w:r w:rsidRPr="006761F6">
        <w:rPr>
          <w:rFonts w:ascii="CorporateS-Regular" w:hAnsi="CorporateS-Regular" w:cs="CorporateS-Regular"/>
          <w:color w:val="000000"/>
          <w:sz w:val="20"/>
          <w:szCs w:val="20"/>
          <w:lang w:val="en-GB" w:eastAsia="ja-JP"/>
        </w:rPr>
        <w:tab/>
        <w:t>the following terms shall have the meanings assigned to them hereunder and cognate expressions shall have a corresponding meaning, namely:</w:t>
      </w:r>
    </w:p>
    <w:p w14:paraId="59407B9D" w14:textId="77777777" w:rsidR="006761F6" w:rsidRPr="006761F6" w:rsidRDefault="006761F6" w:rsidP="006761F6">
      <w:pPr>
        <w:widowControl w:val="0"/>
        <w:tabs>
          <w:tab w:val="left" w:pos="560"/>
          <w:tab w:val="left" w:pos="900"/>
          <w:tab w:val="left" w:pos="1000"/>
          <w:tab w:val="left" w:pos="146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1.2.1</w:t>
      </w:r>
      <w:r w:rsidRPr="006761F6">
        <w:rPr>
          <w:rFonts w:ascii="CorporateS-Regular" w:hAnsi="CorporateS-Regular" w:cs="CorporateS-Regular"/>
          <w:color w:val="000000"/>
          <w:sz w:val="20"/>
          <w:szCs w:val="20"/>
          <w:lang w:val="en-GB" w:eastAsia="ja-JP"/>
        </w:rPr>
        <w:tab/>
        <w:t>“</w:t>
      </w:r>
      <w:r w:rsidRPr="006761F6">
        <w:rPr>
          <w:rFonts w:ascii="CorporateS-Bold" w:hAnsi="CorporateS-Bold" w:cs="CorporateS-Bold"/>
          <w:b/>
          <w:bCs/>
          <w:color w:val="000000"/>
          <w:sz w:val="20"/>
          <w:szCs w:val="20"/>
          <w:lang w:val="en-GB" w:eastAsia="ja-JP"/>
        </w:rPr>
        <w:t>Act</w:t>
      </w:r>
      <w:r w:rsidRPr="006761F6">
        <w:rPr>
          <w:rFonts w:ascii="CorporateS-Regular" w:hAnsi="CorporateS-Regular" w:cs="CorporateS-Regular"/>
          <w:color w:val="000000"/>
          <w:sz w:val="20"/>
          <w:szCs w:val="20"/>
          <w:lang w:val="en-GB" w:eastAsia="ja-JP"/>
        </w:rPr>
        <w:t>” means the National Veld and Forest Fire Act, 1998 (No 101 of 1998);</w:t>
      </w:r>
    </w:p>
    <w:p w14:paraId="19D30CBB" w14:textId="77777777" w:rsidR="006761F6" w:rsidRPr="006761F6" w:rsidRDefault="006761F6" w:rsidP="006761F6">
      <w:pPr>
        <w:widowControl w:val="0"/>
        <w:tabs>
          <w:tab w:val="left" w:pos="560"/>
          <w:tab w:val="left" w:pos="900"/>
          <w:tab w:val="left" w:pos="1000"/>
          <w:tab w:val="left" w:pos="146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1.2.2</w:t>
      </w:r>
      <w:r w:rsidRPr="006761F6">
        <w:rPr>
          <w:rFonts w:ascii="CorporateS-Regular" w:hAnsi="CorporateS-Regular" w:cs="CorporateS-Regular"/>
          <w:color w:val="000000"/>
          <w:sz w:val="20"/>
          <w:szCs w:val="20"/>
          <w:lang w:val="en-GB" w:eastAsia="ja-JP"/>
        </w:rPr>
        <w:tab/>
        <w:t>“</w:t>
      </w:r>
      <w:r w:rsidRPr="006761F6">
        <w:rPr>
          <w:rFonts w:ascii="CorporateS-Bold" w:hAnsi="CorporateS-Bold" w:cs="CorporateS-Bold"/>
          <w:b/>
          <w:bCs/>
          <w:color w:val="000000"/>
          <w:sz w:val="20"/>
          <w:szCs w:val="20"/>
          <w:lang w:val="en-GB" w:eastAsia="ja-JP"/>
        </w:rPr>
        <w:t>Agreement</w:t>
      </w:r>
      <w:r w:rsidRPr="006761F6">
        <w:rPr>
          <w:rFonts w:ascii="CorporateS-Regular" w:hAnsi="CorporateS-Regular" w:cs="CorporateS-Regular"/>
          <w:color w:val="000000"/>
          <w:sz w:val="20"/>
          <w:szCs w:val="20"/>
          <w:lang w:val="en-GB" w:eastAsia="ja-JP"/>
        </w:rPr>
        <w:t>” means this Agreement together with the annexures attached hereto;</w:t>
      </w:r>
    </w:p>
    <w:p w14:paraId="509C1B7A" w14:textId="77777777" w:rsidR="006761F6" w:rsidRPr="006761F6" w:rsidRDefault="006761F6" w:rsidP="006761F6">
      <w:pPr>
        <w:widowControl w:val="0"/>
        <w:tabs>
          <w:tab w:val="left" w:pos="560"/>
          <w:tab w:val="left" w:pos="900"/>
          <w:tab w:val="left" w:pos="1000"/>
          <w:tab w:val="left" w:pos="146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1.2.3</w:t>
      </w:r>
      <w:r w:rsidRPr="006761F6">
        <w:rPr>
          <w:rFonts w:ascii="CorporateS-Regular" w:hAnsi="CorporateS-Regular" w:cs="CorporateS-Regular"/>
          <w:color w:val="000000"/>
          <w:sz w:val="20"/>
          <w:szCs w:val="20"/>
          <w:lang w:val="en-GB" w:eastAsia="ja-JP"/>
        </w:rPr>
        <w:tab/>
        <w:t>“</w:t>
      </w:r>
      <w:r w:rsidRPr="006761F6">
        <w:rPr>
          <w:rFonts w:ascii="CorporateS-Bold" w:hAnsi="CorporateS-Bold" w:cs="CorporateS-Bold"/>
          <w:b/>
          <w:bCs/>
          <w:color w:val="000000"/>
          <w:sz w:val="20"/>
          <w:szCs w:val="20"/>
          <w:lang w:val="en-GB" w:eastAsia="ja-JP"/>
        </w:rPr>
        <w:t>Effective Date</w:t>
      </w:r>
      <w:r w:rsidRPr="006761F6">
        <w:rPr>
          <w:rFonts w:ascii="CorporateS-Regular" w:hAnsi="CorporateS-Regular" w:cs="CorporateS-Regular"/>
          <w:color w:val="000000"/>
          <w:sz w:val="20"/>
          <w:szCs w:val="20"/>
          <w:lang w:val="en-GB" w:eastAsia="ja-JP"/>
        </w:rPr>
        <w:t>” means ……………………………………….;</w:t>
      </w:r>
    </w:p>
    <w:p w14:paraId="0FD70458" w14:textId="77777777" w:rsidR="006761F6" w:rsidRPr="006761F6" w:rsidRDefault="006761F6" w:rsidP="006761F6">
      <w:pPr>
        <w:widowControl w:val="0"/>
        <w:tabs>
          <w:tab w:val="left" w:pos="560"/>
          <w:tab w:val="left" w:pos="900"/>
          <w:tab w:val="left" w:pos="1000"/>
          <w:tab w:val="left" w:pos="146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1.2.4</w:t>
      </w:r>
      <w:r w:rsidRPr="006761F6">
        <w:rPr>
          <w:rFonts w:ascii="CorporateS-Regular" w:hAnsi="CorporateS-Regular" w:cs="CorporateS-Regular"/>
          <w:color w:val="000000"/>
          <w:sz w:val="20"/>
          <w:szCs w:val="20"/>
          <w:lang w:val="en-GB" w:eastAsia="ja-JP"/>
        </w:rPr>
        <w:tab/>
        <w:t>“</w:t>
      </w:r>
      <w:r w:rsidRPr="006761F6">
        <w:rPr>
          <w:rFonts w:ascii="CorporateS-Bold" w:hAnsi="CorporateS-Bold" w:cs="CorporateS-Bold"/>
          <w:b/>
          <w:bCs/>
          <w:color w:val="000000"/>
          <w:sz w:val="20"/>
          <w:szCs w:val="20"/>
          <w:lang w:val="en-GB" w:eastAsia="ja-JP"/>
        </w:rPr>
        <w:t>Minister</w:t>
      </w:r>
      <w:r w:rsidRPr="006761F6">
        <w:rPr>
          <w:rFonts w:ascii="CorporateS-Regular" w:hAnsi="CorporateS-Regular" w:cs="CorporateS-Regular"/>
          <w:color w:val="000000"/>
          <w:sz w:val="20"/>
          <w:szCs w:val="20"/>
          <w:lang w:val="en-GB" w:eastAsia="ja-JP"/>
        </w:rPr>
        <w:t>” means the Minister of Agriculture, Forestry and Fisheries;</w:t>
      </w:r>
    </w:p>
    <w:p w14:paraId="76A40F12" w14:textId="5857590E" w:rsidR="006761F6" w:rsidRPr="006761F6" w:rsidRDefault="006761F6" w:rsidP="006761F6">
      <w:pPr>
        <w:widowControl w:val="0"/>
        <w:tabs>
          <w:tab w:val="left" w:pos="1460"/>
        </w:tabs>
        <w:autoSpaceDE w:val="0"/>
        <w:autoSpaceDN w:val="0"/>
        <w:adjustRightInd w:val="0"/>
        <w:spacing w:line="288" w:lineRule="auto"/>
        <w:ind w:left="1440" w:right="227" w:hanging="5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1.2.5</w:t>
      </w:r>
      <w:r w:rsidRPr="006761F6">
        <w:rPr>
          <w:rFonts w:ascii="CorporateS-Regular" w:hAnsi="CorporateS-Regular" w:cs="CorporateS-Regular"/>
          <w:color w:val="000000"/>
          <w:sz w:val="20"/>
          <w:szCs w:val="20"/>
          <w:lang w:val="en-GB" w:eastAsia="ja-JP"/>
        </w:rPr>
        <w:tab/>
        <w:t>“</w:t>
      </w:r>
      <w:r w:rsidRPr="006761F6">
        <w:rPr>
          <w:rFonts w:ascii="CorporateS-Bold" w:hAnsi="CorporateS-Bold" w:cs="CorporateS-Bold"/>
          <w:b/>
          <w:bCs/>
          <w:color w:val="000000"/>
          <w:sz w:val="20"/>
          <w:szCs w:val="20"/>
          <w:lang w:val="en-GB" w:eastAsia="ja-JP"/>
        </w:rPr>
        <w:t>Owner</w:t>
      </w:r>
      <w:r w:rsidRPr="006761F6">
        <w:rPr>
          <w:rFonts w:ascii="CorporateS-Regular" w:hAnsi="CorporateS-Regular" w:cs="CorporateS-Regular"/>
          <w:color w:val="000000"/>
          <w:sz w:val="20"/>
          <w:szCs w:val="20"/>
          <w:lang w:val="en-GB" w:eastAsia="ja-JP"/>
        </w:rPr>
        <w:t xml:space="preserve">” means ……………………………..a private company/closed corporation with limited </w:t>
      </w:r>
      <w:r w:rsidRPr="006761F6">
        <w:rPr>
          <w:rFonts w:ascii="CorporateS-Regular" w:hAnsi="CorporateS-Regular" w:cs="CorporateS-Regular"/>
          <w:color w:val="000000"/>
          <w:sz w:val="20"/>
          <w:szCs w:val="20"/>
          <w:lang w:val="en-GB" w:eastAsia="ja-JP"/>
        </w:rPr>
        <w:br/>
        <w:t>liability duly registered and incorporated in terms of the laws of the Republic of South Africa, registration number: ………………………....…………; or</w:t>
      </w:r>
      <w:r>
        <w:rPr>
          <w:rFonts w:ascii="CorporateS-Regular" w:hAnsi="CorporateS-Regular" w:cs="CorporateS-Regular"/>
          <w:color w:val="000000"/>
          <w:sz w:val="20"/>
          <w:szCs w:val="20"/>
          <w:lang w:val="en-GB" w:eastAsia="ja-JP"/>
        </w:rPr>
        <w:t xml:space="preserve">   </w:t>
      </w:r>
      <w:r>
        <w:rPr>
          <w:rFonts w:ascii="CorporateS-Regular" w:hAnsi="CorporateS-Regular" w:cs="CorporateS-Regular"/>
          <w:color w:val="000000"/>
          <w:sz w:val="20"/>
          <w:szCs w:val="20"/>
          <w:lang w:val="en-GB" w:eastAsia="ja-JP"/>
        </w:rPr>
        <w:br/>
      </w:r>
      <w:r w:rsidRPr="006761F6">
        <w:rPr>
          <w:rFonts w:ascii="CorporateS-Regular" w:hAnsi="CorporateS-Regular" w:cs="CorporateS-Regular"/>
          <w:color w:val="000000"/>
          <w:sz w:val="20"/>
          <w:szCs w:val="20"/>
          <w:lang w:val="en-GB" w:eastAsia="ja-JP"/>
        </w:rPr>
        <w:t>………………………………............................ a partnership;  or</w:t>
      </w:r>
    </w:p>
    <w:p w14:paraId="0EE32D50" w14:textId="77777777" w:rsidR="006761F6" w:rsidRPr="006761F6" w:rsidRDefault="006761F6" w:rsidP="006761F6">
      <w:pPr>
        <w:widowControl w:val="0"/>
        <w:tabs>
          <w:tab w:val="left" w:pos="560"/>
          <w:tab w:val="left" w:pos="900"/>
          <w:tab w:val="left" w:pos="1000"/>
          <w:tab w:val="left" w:pos="1460"/>
        </w:tabs>
        <w:autoSpaceDE w:val="0"/>
        <w:autoSpaceDN w:val="0"/>
        <w:adjustRightInd w:val="0"/>
        <w:spacing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t>……………………………………....................… with ID number: …….……………………..........................</w:t>
      </w:r>
    </w:p>
    <w:p w14:paraId="3C4E0EA2" w14:textId="77777777" w:rsidR="006761F6" w:rsidRPr="006761F6" w:rsidRDefault="006761F6" w:rsidP="006761F6">
      <w:pPr>
        <w:widowControl w:val="0"/>
        <w:tabs>
          <w:tab w:val="left" w:pos="560"/>
          <w:tab w:val="left" w:pos="900"/>
          <w:tab w:val="left" w:pos="1000"/>
          <w:tab w:val="left" w:pos="1460"/>
        </w:tabs>
        <w:autoSpaceDE w:val="0"/>
        <w:autoSpaceDN w:val="0"/>
        <w:adjustRightInd w:val="0"/>
        <w:spacing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 xml:space="preserve"> </w:t>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t>Owner shall have the meaning assigned to it in the Act.</w:t>
      </w:r>
    </w:p>
    <w:p w14:paraId="19943C03" w14:textId="77777777" w:rsidR="006761F6" w:rsidRPr="006761F6" w:rsidRDefault="006761F6" w:rsidP="006761F6">
      <w:pPr>
        <w:widowControl w:val="0"/>
        <w:tabs>
          <w:tab w:val="left" w:pos="560"/>
          <w:tab w:val="left" w:pos="900"/>
          <w:tab w:val="left" w:pos="1000"/>
          <w:tab w:val="left" w:pos="1460"/>
        </w:tabs>
        <w:autoSpaceDE w:val="0"/>
        <w:autoSpaceDN w:val="0"/>
        <w:adjustRightInd w:val="0"/>
        <w:spacing w:line="288" w:lineRule="auto"/>
        <w:ind w:left="1440" w:right="227" w:hanging="54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1.2.6</w:t>
      </w:r>
      <w:r w:rsidRPr="006761F6">
        <w:rPr>
          <w:rFonts w:ascii="CorporateS-Regular" w:hAnsi="CorporateS-Regular" w:cs="CorporateS-Regular"/>
          <w:color w:val="000000"/>
          <w:sz w:val="20"/>
          <w:szCs w:val="20"/>
          <w:lang w:val="en-GB" w:eastAsia="ja-JP"/>
        </w:rPr>
        <w:tab/>
        <w:t>“</w:t>
      </w:r>
      <w:r w:rsidRPr="006761F6">
        <w:rPr>
          <w:rFonts w:ascii="CorporateS-Bold" w:hAnsi="CorporateS-Bold" w:cs="CorporateS-Bold"/>
          <w:b/>
          <w:bCs/>
          <w:color w:val="000000"/>
          <w:sz w:val="20"/>
          <w:szCs w:val="20"/>
          <w:lang w:val="en-GB" w:eastAsia="ja-JP"/>
        </w:rPr>
        <w:t>Properties</w:t>
      </w:r>
      <w:r w:rsidRPr="006761F6">
        <w:rPr>
          <w:rFonts w:ascii="CorporateS-Regular" w:hAnsi="CorporateS-Regular" w:cs="CorporateS-Regular"/>
          <w:color w:val="000000"/>
          <w:sz w:val="20"/>
          <w:szCs w:val="20"/>
          <w:lang w:val="en-GB" w:eastAsia="ja-JP"/>
        </w:rPr>
        <w:t xml:space="preserve">” mean the respective properties of XXXXXX and the Owner as delineated on the attached plan, marked Annexure “A”, </w:t>
      </w:r>
    </w:p>
    <w:p w14:paraId="66CF0CCA" w14:textId="77777777" w:rsidR="006761F6" w:rsidRPr="006761F6" w:rsidRDefault="006761F6" w:rsidP="006761F6">
      <w:pPr>
        <w:widowControl w:val="0"/>
        <w:tabs>
          <w:tab w:val="left" w:pos="560"/>
          <w:tab w:val="left" w:pos="900"/>
          <w:tab w:val="left" w:pos="1000"/>
          <w:tab w:val="left" w:pos="1460"/>
        </w:tabs>
        <w:autoSpaceDE w:val="0"/>
        <w:autoSpaceDN w:val="0"/>
        <w:adjustRightInd w:val="0"/>
        <w:spacing w:line="288" w:lineRule="auto"/>
        <w:ind w:left="840" w:right="227" w:firstLine="4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1.2.7</w:t>
      </w:r>
      <w:r w:rsidRPr="006761F6">
        <w:rPr>
          <w:rFonts w:ascii="CorporateS-Regular" w:hAnsi="CorporateS-Regular" w:cs="CorporateS-Regular"/>
          <w:color w:val="000000"/>
          <w:sz w:val="20"/>
          <w:szCs w:val="20"/>
          <w:lang w:val="en-GB" w:eastAsia="ja-JP"/>
        </w:rPr>
        <w:tab/>
        <w:t>“</w:t>
      </w:r>
      <w:r w:rsidRPr="006761F6">
        <w:rPr>
          <w:rFonts w:ascii="CorporateS-Bold" w:hAnsi="CorporateS-Bold" w:cs="CorporateS-Bold"/>
          <w:b/>
          <w:bCs/>
          <w:color w:val="000000"/>
          <w:sz w:val="20"/>
          <w:szCs w:val="20"/>
          <w:lang w:val="en-GB" w:eastAsia="ja-JP"/>
        </w:rPr>
        <w:t>xxxxx</w:t>
      </w:r>
      <w:r w:rsidRPr="006761F6">
        <w:rPr>
          <w:rFonts w:ascii="CorporateS-Regular" w:hAnsi="CorporateS-Regular" w:cs="CorporateS-Regular"/>
          <w:color w:val="000000"/>
          <w:sz w:val="20"/>
          <w:szCs w:val="20"/>
          <w:lang w:val="en-GB" w:eastAsia="ja-JP"/>
        </w:rPr>
        <w:t>” means the xxxxx Farm / Estate;</w:t>
      </w:r>
    </w:p>
    <w:p w14:paraId="302A8916" w14:textId="77777777" w:rsidR="006761F6" w:rsidRPr="006761F6" w:rsidRDefault="006761F6" w:rsidP="006761F6">
      <w:pPr>
        <w:widowControl w:val="0"/>
        <w:tabs>
          <w:tab w:val="left" w:pos="560"/>
          <w:tab w:val="left" w:pos="900"/>
          <w:tab w:val="left" w:pos="1000"/>
          <w:tab w:val="left" w:pos="1460"/>
        </w:tabs>
        <w:autoSpaceDE w:val="0"/>
        <w:autoSpaceDN w:val="0"/>
        <w:adjustRightInd w:val="0"/>
        <w:spacing w:after="113" w:line="288" w:lineRule="auto"/>
        <w:ind w:left="840" w:right="227" w:firstLine="4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1.2.8</w:t>
      </w:r>
      <w:r w:rsidRPr="006761F6">
        <w:rPr>
          <w:rFonts w:ascii="CorporateS-Regular" w:hAnsi="CorporateS-Regular" w:cs="CorporateS-Regular"/>
          <w:color w:val="000000"/>
          <w:sz w:val="20"/>
          <w:szCs w:val="20"/>
          <w:lang w:val="en-GB" w:eastAsia="ja-JP"/>
        </w:rPr>
        <w:tab/>
        <w:t>“</w:t>
      </w:r>
      <w:r w:rsidRPr="006761F6">
        <w:rPr>
          <w:rFonts w:ascii="CorporateS-Bold" w:hAnsi="CorporateS-Bold" w:cs="CorporateS-Bold"/>
          <w:b/>
          <w:bCs/>
          <w:color w:val="000000"/>
          <w:sz w:val="20"/>
          <w:szCs w:val="20"/>
          <w:lang w:val="en-GB" w:eastAsia="ja-JP"/>
        </w:rPr>
        <w:t>Signature Date</w:t>
      </w:r>
      <w:r w:rsidRPr="006761F6">
        <w:rPr>
          <w:rFonts w:ascii="CorporateS-Regular" w:hAnsi="CorporateS-Regular" w:cs="CorporateS-Regular"/>
          <w:color w:val="000000"/>
          <w:sz w:val="20"/>
          <w:szCs w:val="20"/>
          <w:lang w:val="en-GB" w:eastAsia="ja-JP"/>
        </w:rPr>
        <w:t>” means the date of signature of this Agreement by the last signing Party;</w:t>
      </w:r>
    </w:p>
    <w:p w14:paraId="6AD9D374"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1.3</w:t>
      </w:r>
      <w:r w:rsidRPr="006761F6">
        <w:rPr>
          <w:rFonts w:ascii="CorporateS-Regular" w:hAnsi="CorporateS-Regular" w:cs="CorporateS-Regular"/>
          <w:color w:val="000000"/>
          <w:sz w:val="20"/>
          <w:szCs w:val="20"/>
          <w:lang w:val="en-GB" w:eastAsia="ja-JP"/>
        </w:rPr>
        <w:tab/>
        <w:t xml:space="preserve">any reference to an enactment is to that enactment as at the Effective Date and as amended or </w:t>
      </w:r>
      <w:r w:rsidRPr="006761F6">
        <w:rPr>
          <w:rFonts w:ascii="CorporateS-Regular" w:hAnsi="CorporateS-Regular" w:cs="CorporateS-Regular"/>
          <w:color w:val="000000"/>
          <w:sz w:val="20"/>
          <w:szCs w:val="20"/>
          <w:lang w:val="en-GB" w:eastAsia="ja-JP"/>
        </w:rPr>
        <w:br/>
        <w:t>re-enacted from time to time;</w:t>
      </w:r>
    </w:p>
    <w:p w14:paraId="4191E767"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1.4</w:t>
      </w:r>
      <w:r w:rsidRPr="006761F6">
        <w:rPr>
          <w:rFonts w:ascii="CorporateS-Regular" w:hAnsi="CorporateS-Regular" w:cs="CorporateS-Regular"/>
          <w:color w:val="000000"/>
          <w:sz w:val="20"/>
          <w:szCs w:val="20"/>
          <w:lang w:val="en-GB" w:eastAsia="ja-JP"/>
        </w:rPr>
        <w:tab/>
        <w:t>if any provision in a definition is a substantive provision conferring rights or imposing obligations on any Party, notwithstanding that it is only in the definition clause, effect shall be given to it as if it were a substantive provision in the body of this Agreement;</w:t>
      </w:r>
    </w:p>
    <w:p w14:paraId="15672161"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1.5</w:t>
      </w:r>
      <w:r w:rsidRPr="006761F6">
        <w:rPr>
          <w:rFonts w:ascii="CorporateS-Regular" w:hAnsi="CorporateS-Regular" w:cs="CorporateS-Regular"/>
          <w:color w:val="000000"/>
          <w:sz w:val="20"/>
          <w:szCs w:val="20"/>
          <w:lang w:val="en-GB" w:eastAsia="ja-JP"/>
        </w:rPr>
        <w:tab/>
        <w:t>when any number of days is prescribed in this Agreement, same shall be reckoned exclusively of the first and inclusively of the last day unless the last day falls on a Saturday, Sunday or Public Holiday, in which case the last day shall be the next succeeding day which is not a Saturday, Sunday or Public Holiday;</w:t>
      </w:r>
    </w:p>
    <w:p w14:paraId="30783A3D"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1.6</w:t>
      </w:r>
      <w:r w:rsidRPr="006761F6">
        <w:rPr>
          <w:rFonts w:ascii="CorporateS-Regular" w:hAnsi="CorporateS-Regular" w:cs="CorporateS-Regular"/>
          <w:color w:val="000000"/>
          <w:sz w:val="20"/>
          <w:szCs w:val="20"/>
          <w:lang w:val="en-GB" w:eastAsia="ja-JP"/>
        </w:rPr>
        <w:tab/>
        <w:t>where figures are referred to in numerals and in words, if there is any conflict between the two, the words shall prevail;</w:t>
      </w:r>
    </w:p>
    <w:p w14:paraId="0F5F1240"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1.7</w:t>
      </w:r>
      <w:r w:rsidRPr="006761F6">
        <w:rPr>
          <w:rFonts w:ascii="CorporateS-Regular" w:hAnsi="CorporateS-Regular" w:cs="CorporateS-Regular"/>
          <w:color w:val="000000"/>
          <w:sz w:val="20"/>
          <w:szCs w:val="20"/>
          <w:lang w:val="en-GB" w:eastAsia="ja-JP"/>
        </w:rPr>
        <w:tab/>
        <w:t>expressions defined in this Agreement shall bear the same meanings in schedules or annexures to this Agreement which do not themselves contain their own definitions;</w:t>
      </w:r>
    </w:p>
    <w:p w14:paraId="4D4BDDCB" w14:textId="6A74C281"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1.8</w:t>
      </w:r>
      <w:r w:rsidRPr="006761F6">
        <w:rPr>
          <w:rFonts w:ascii="CorporateS-Regular" w:hAnsi="CorporateS-Regular" w:cs="CorporateS-Regular"/>
          <w:color w:val="000000"/>
          <w:sz w:val="20"/>
          <w:szCs w:val="20"/>
          <w:lang w:val="en-GB" w:eastAsia="ja-JP"/>
        </w:rPr>
        <w:tab/>
        <w:t>where any term is defined within the context of any particular clause in this Agreement, the term so defined, unless it is clear from the clause in question that t</w:t>
      </w:r>
      <w:r>
        <w:rPr>
          <w:rFonts w:ascii="CorporateS-Regular" w:hAnsi="CorporateS-Regular" w:cs="CorporateS-Regular"/>
          <w:color w:val="000000"/>
          <w:sz w:val="20"/>
          <w:szCs w:val="20"/>
          <w:lang w:val="en-GB" w:eastAsia="ja-JP"/>
        </w:rPr>
        <w:t xml:space="preserve">he term so defined has limited </w:t>
      </w:r>
      <w:r w:rsidRPr="006761F6">
        <w:rPr>
          <w:rFonts w:ascii="CorporateS-Regular" w:hAnsi="CorporateS-Regular" w:cs="CorporateS-Regular"/>
          <w:color w:val="000000"/>
          <w:sz w:val="20"/>
          <w:szCs w:val="20"/>
          <w:lang w:val="en-GB" w:eastAsia="ja-JP"/>
        </w:rPr>
        <w:t>application to the relevant clause, shall bear the meaning ascribed to it for all purposes in terms of this Agreement, notwithstanding that term has not been defined in this interpretation clause;</w:t>
      </w:r>
    </w:p>
    <w:p w14:paraId="72888597"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1.9</w:t>
      </w:r>
      <w:r w:rsidRPr="006761F6">
        <w:rPr>
          <w:rFonts w:ascii="CorporateS-Regular" w:hAnsi="CorporateS-Regular" w:cs="CorporateS-Regular"/>
          <w:color w:val="000000"/>
          <w:sz w:val="20"/>
          <w:szCs w:val="20"/>
          <w:lang w:val="en-GB" w:eastAsia="ja-JP"/>
        </w:rPr>
        <w:tab/>
        <w:t>unless expressly provided as being in the sole discretion of a Party, where approval, acceptance, consent or action by a Party is required under this Agreement, such approval, acceptance, consent or action shall be in writing and shall not be unreasonably delayed or withheld;</w:t>
      </w:r>
    </w:p>
    <w:p w14:paraId="7A79F1AE"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1.10</w:t>
      </w:r>
      <w:r w:rsidRPr="006761F6">
        <w:rPr>
          <w:rFonts w:ascii="CorporateS-Regular" w:hAnsi="CorporateS-Regular" w:cs="CorporateS-Regular"/>
          <w:color w:val="000000"/>
          <w:sz w:val="20"/>
          <w:szCs w:val="20"/>
          <w:lang w:val="en-GB" w:eastAsia="ja-JP"/>
        </w:rPr>
        <w:tab/>
        <w:t>all references to annexures and schedules are references to the annexures and schedules annexed to this Agreement;</w:t>
      </w:r>
    </w:p>
    <w:p w14:paraId="33399BEB" w14:textId="48781AAD"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1.11</w:t>
      </w:r>
      <w:r w:rsidRPr="006761F6">
        <w:rPr>
          <w:rFonts w:ascii="CorporateS-Regular" w:hAnsi="CorporateS-Regular" w:cs="CorporateS-Regular"/>
          <w:color w:val="000000"/>
          <w:sz w:val="20"/>
          <w:szCs w:val="20"/>
          <w:lang w:val="en-GB" w:eastAsia="ja-JP"/>
        </w:rPr>
        <w:tab/>
        <w:t xml:space="preserve">the expiration or termination of this Agreement shall not affect such of the provisions of this Agreement as expressly provide that they will operate after any such expiration or termination or which of necessity must </w:t>
      </w:r>
      <w:r w:rsidRPr="006761F6">
        <w:rPr>
          <w:rFonts w:ascii="CorporateS-Regular" w:hAnsi="CorporateS-Regular" w:cs="CorporateS-Regular"/>
          <w:color w:val="000000"/>
          <w:sz w:val="20"/>
          <w:szCs w:val="20"/>
          <w:lang w:val="en-GB" w:eastAsia="ja-JP"/>
        </w:rPr>
        <w:lastRenderedPageBreak/>
        <w:t>continue to have effect after s</w:t>
      </w:r>
      <w:r>
        <w:rPr>
          <w:rFonts w:ascii="CorporateS-Regular" w:hAnsi="CorporateS-Regular" w:cs="CorporateS-Regular"/>
          <w:color w:val="000000"/>
          <w:sz w:val="20"/>
          <w:szCs w:val="20"/>
          <w:lang w:val="en-GB" w:eastAsia="ja-JP"/>
        </w:rPr>
        <w:t xml:space="preserve">uch expiration or termination, </w:t>
      </w:r>
      <w:r w:rsidRPr="006761F6">
        <w:rPr>
          <w:rFonts w:ascii="CorporateS-Regular" w:hAnsi="CorporateS-Regular" w:cs="CorporateS-Regular"/>
          <w:color w:val="000000"/>
          <w:sz w:val="20"/>
          <w:szCs w:val="20"/>
          <w:lang w:val="en-GB" w:eastAsia="ja-JP"/>
        </w:rPr>
        <w:t>notwithstanding that the clauses themselves do not expressly provide for this; and</w:t>
      </w:r>
    </w:p>
    <w:p w14:paraId="441F5C04"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1.12</w:t>
      </w:r>
      <w:r w:rsidRPr="006761F6">
        <w:rPr>
          <w:rFonts w:ascii="CorporateS-Regular" w:hAnsi="CorporateS-Regular" w:cs="CorporateS-Regular"/>
          <w:color w:val="000000"/>
          <w:sz w:val="20"/>
          <w:szCs w:val="20"/>
          <w:lang w:val="en-GB" w:eastAsia="ja-JP"/>
        </w:rPr>
        <w:tab/>
        <w:t xml:space="preserve">in the event of any conflict or ambiguity between the expressions and/or provisions of this Agreement and any annexures or schedule thereto, this Agreement shall govern. </w:t>
      </w:r>
    </w:p>
    <w:p w14:paraId="0219D089" w14:textId="77777777" w:rsidR="006761F6" w:rsidRPr="006761F6" w:rsidRDefault="006761F6" w:rsidP="006761F6">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u w:val="thick" w:color="000000"/>
          <w:lang w:val="en-GB" w:eastAsia="ja-JP"/>
        </w:rPr>
      </w:pPr>
      <w:r w:rsidRPr="006761F6">
        <w:rPr>
          <w:rFonts w:ascii="CorporateS-Bold" w:hAnsi="CorporateS-Bold" w:cs="CorporateS-Bold"/>
          <w:b/>
          <w:bCs/>
          <w:color w:val="000000"/>
          <w:lang w:val="en-GB" w:eastAsia="ja-JP"/>
        </w:rPr>
        <w:t>2.</w:t>
      </w:r>
      <w:r w:rsidRPr="006761F6">
        <w:rPr>
          <w:rFonts w:ascii="CorporateS-Bold" w:hAnsi="CorporateS-Bold" w:cs="CorporateS-Bold"/>
          <w:b/>
          <w:bCs/>
          <w:color w:val="000000"/>
          <w:lang w:val="en-GB" w:eastAsia="ja-JP"/>
        </w:rPr>
        <w:tab/>
      </w:r>
      <w:r w:rsidRPr="006761F6">
        <w:rPr>
          <w:rFonts w:ascii="CorporateS-Bold" w:hAnsi="CorporateS-Bold" w:cs="CorporateS-Bold"/>
          <w:b/>
          <w:bCs/>
          <w:color w:val="000000"/>
          <w:u w:color="000000"/>
          <w:lang w:val="en-GB" w:eastAsia="ja-JP"/>
        </w:rPr>
        <w:t>DURATION OF AGREEMENT</w:t>
      </w:r>
    </w:p>
    <w:p w14:paraId="3361CB65" w14:textId="77777777" w:rsidR="006761F6" w:rsidRPr="006761F6" w:rsidRDefault="006761F6" w:rsidP="006761F6">
      <w:pPr>
        <w:widowControl w:val="0"/>
        <w:tabs>
          <w:tab w:val="left" w:pos="240"/>
          <w:tab w:val="left" w:pos="980"/>
        </w:tabs>
        <w:autoSpaceDE w:val="0"/>
        <w:autoSpaceDN w:val="0"/>
        <w:adjustRightInd w:val="0"/>
        <w:spacing w:after="113" w:line="288" w:lineRule="auto"/>
        <w:ind w:left="420" w:right="227"/>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This Agreement, regardless of the Signature Date, commences on the Effective Date, and shall, subject to clauses 3 and 7, remain in force for an indeterminate period.</w:t>
      </w:r>
    </w:p>
    <w:p w14:paraId="49C4C14D" w14:textId="77777777" w:rsidR="006761F6" w:rsidRPr="006761F6" w:rsidRDefault="006761F6" w:rsidP="006761F6">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t>3.</w:t>
      </w:r>
      <w:r w:rsidRPr="006761F6">
        <w:rPr>
          <w:rFonts w:ascii="CorporateS-Bold" w:hAnsi="CorporateS-Bold" w:cs="CorporateS-Bold"/>
          <w:b/>
          <w:bCs/>
          <w:color w:val="000000"/>
          <w:lang w:val="en-GB" w:eastAsia="ja-JP"/>
        </w:rPr>
        <w:tab/>
        <w:t>NON-PREPARING AND MAINTAINING OF FIREBREAKS</w:t>
      </w:r>
    </w:p>
    <w:p w14:paraId="1C388F20"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3.1</w:t>
      </w:r>
      <w:r w:rsidRPr="006761F6">
        <w:rPr>
          <w:rFonts w:ascii="CorporateS-Regular" w:hAnsi="CorporateS-Regular" w:cs="CorporateS-Regular"/>
          <w:color w:val="000000"/>
          <w:sz w:val="20"/>
          <w:szCs w:val="20"/>
          <w:lang w:val="en-GB" w:eastAsia="ja-JP"/>
        </w:rPr>
        <w:tab/>
        <w:t>The Parties have in terms of section 15 of the Act applied to the Minister to exempt them from the preparing and maintaining of a firebreak or firebreaks as envisaged in the Act.</w:t>
      </w:r>
    </w:p>
    <w:p w14:paraId="40D78489" w14:textId="42A43E88" w:rsidR="006761F6" w:rsidRPr="006761F6" w:rsidRDefault="006761F6" w:rsidP="006761F6">
      <w:pPr>
        <w:widowControl w:val="0"/>
        <w:tabs>
          <w:tab w:val="left" w:pos="1440"/>
        </w:tabs>
        <w:autoSpaceDE w:val="0"/>
        <w:autoSpaceDN w:val="0"/>
        <w:adjustRightInd w:val="0"/>
        <w:spacing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3.1.1</w:t>
      </w:r>
      <w:r w:rsidRPr="006761F6">
        <w:rPr>
          <w:rFonts w:ascii="CorporateS-Regular" w:hAnsi="CorporateS-Regular" w:cs="CorporateS-Regular"/>
          <w:color w:val="000000"/>
          <w:sz w:val="20"/>
          <w:szCs w:val="20"/>
          <w:lang w:val="en-GB" w:eastAsia="ja-JP"/>
        </w:rPr>
        <w:tab/>
        <w:t xml:space="preserve">The Minister has granted the parties a conditional exemption, see Annexure “B” attached </w:t>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t>hereto, or</w:t>
      </w:r>
    </w:p>
    <w:p w14:paraId="2704414E" w14:textId="77777777" w:rsidR="006761F6" w:rsidRPr="006761F6" w:rsidRDefault="006761F6" w:rsidP="006761F6">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3.1.1.</w:t>
      </w:r>
      <w:r w:rsidRPr="006761F6">
        <w:rPr>
          <w:rFonts w:ascii="CorporateS-Regular" w:hAnsi="CorporateS-Regular" w:cs="CorporateS-Regular"/>
          <w:color w:val="000000"/>
          <w:sz w:val="20"/>
          <w:szCs w:val="20"/>
          <w:lang w:val="en-GB" w:eastAsia="ja-JP"/>
        </w:rPr>
        <w:tab/>
        <w:t xml:space="preserve">The Minister has granted the Parties an unconditional exemption, see Annexure “B” </w:t>
      </w:r>
      <w:r w:rsidRPr="006761F6">
        <w:rPr>
          <w:rFonts w:ascii="CorporateS-Regular" w:hAnsi="CorporateS-Regular" w:cs="CorporateS-Regular"/>
          <w:color w:val="000000"/>
          <w:sz w:val="20"/>
          <w:szCs w:val="20"/>
          <w:lang w:val="en-GB" w:eastAsia="ja-JP"/>
        </w:rPr>
        <w:br/>
      </w:r>
      <w:r w:rsidRPr="006761F6">
        <w:rPr>
          <w:rFonts w:ascii="CorporateS-Regular" w:hAnsi="CorporateS-Regular" w:cs="CorporateS-Regular"/>
          <w:color w:val="000000"/>
          <w:sz w:val="20"/>
          <w:szCs w:val="20"/>
          <w:lang w:val="en-GB" w:eastAsia="ja-JP"/>
        </w:rPr>
        <w:tab/>
        <w:t>attached hereto.</w:t>
      </w:r>
    </w:p>
    <w:p w14:paraId="694A1664"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3.2</w:t>
      </w:r>
      <w:r w:rsidRPr="006761F6">
        <w:rPr>
          <w:rFonts w:ascii="CorporateS-Regular" w:hAnsi="CorporateS-Regular" w:cs="CorporateS-Regular"/>
          <w:color w:val="000000"/>
          <w:sz w:val="20"/>
          <w:szCs w:val="20"/>
          <w:lang w:val="en-GB" w:eastAsia="ja-JP"/>
        </w:rPr>
        <w:tab/>
        <w:t xml:space="preserve">The Parties agree to comply with the conditions as indicated in Annexure “B”.  </w:t>
      </w:r>
    </w:p>
    <w:p w14:paraId="5A49D7FD"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3.3</w:t>
      </w:r>
      <w:r w:rsidRPr="006761F6">
        <w:rPr>
          <w:rFonts w:ascii="CorporateS-Regular" w:hAnsi="CorporateS-Regular" w:cs="CorporateS-Regular"/>
          <w:color w:val="000000"/>
          <w:sz w:val="20"/>
          <w:szCs w:val="20"/>
          <w:lang w:val="en-GB" w:eastAsia="ja-JP"/>
        </w:rPr>
        <w:tab/>
        <w:t xml:space="preserve">The Parties shall not institute any claim for damages against each other in respect of the </w:t>
      </w:r>
      <w:r w:rsidRPr="006761F6">
        <w:rPr>
          <w:rFonts w:ascii="CorporateS-Regular" w:hAnsi="CorporateS-Regular" w:cs="CorporateS-Regular"/>
          <w:color w:val="000000"/>
          <w:sz w:val="20"/>
          <w:szCs w:val="20"/>
          <w:lang w:val="en-GB" w:eastAsia="ja-JP"/>
        </w:rPr>
        <w:br/>
        <w:t xml:space="preserve">non-preparing and maintaining of a firebreak or firebreaks as envisaged in the Act, unless a loss or claim arises as a result of a wilful or negligent act by the other Party and/or its employees, </w:t>
      </w:r>
      <w:r w:rsidRPr="006761F6">
        <w:rPr>
          <w:rFonts w:ascii="CorporateS-Regular" w:hAnsi="CorporateS-Regular" w:cs="CorporateS-Regular"/>
          <w:color w:val="000000"/>
          <w:sz w:val="20"/>
          <w:szCs w:val="20"/>
          <w:lang w:val="en-GB" w:eastAsia="ja-JP"/>
        </w:rPr>
        <w:br/>
        <w:t>contractors or agents.</w:t>
      </w:r>
    </w:p>
    <w:p w14:paraId="5DEFE0B2" w14:textId="77777777" w:rsidR="006761F6" w:rsidRPr="006761F6" w:rsidRDefault="006761F6" w:rsidP="006761F6">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t>4.</w:t>
      </w:r>
      <w:r w:rsidRPr="006761F6">
        <w:rPr>
          <w:rFonts w:ascii="CorporateS-Bold" w:hAnsi="CorporateS-Bold" w:cs="CorporateS-Bold"/>
          <w:b/>
          <w:bCs/>
          <w:color w:val="000000"/>
          <w:lang w:val="en-GB" w:eastAsia="ja-JP"/>
        </w:rPr>
        <w:tab/>
        <w:t>TERMINATION</w:t>
      </w:r>
    </w:p>
    <w:p w14:paraId="568BFA0F" w14:textId="77777777" w:rsidR="006761F6" w:rsidRPr="006761F6" w:rsidRDefault="006761F6" w:rsidP="006761F6">
      <w:pPr>
        <w:widowControl w:val="0"/>
        <w:tabs>
          <w:tab w:val="left" w:pos="240"/>
          <w:tab w:val="left" w:pos="980"/>
        </w:tabs>
        <w:autoSpaceDE w:val="0"/>
        <w:autoSpaceDN w:val="0"/>
        <w:adjustRightInd w:val="0"/>
        <w:spacing w:after="113" w:line="288" w:lineRule="auto"/>
        <w:ind w:left="420" w:right="227"/>
        <w:textAlignment w:val="center"/>
        <w:rPr>
          <w:rFonts w:ascii="CorporateS-Regular" w:hAnsi="CorporateS-Regular" w:cs="CorporateS-Regular"/>
          <w:color w:val="000000"/>
          <w:lang w:val="en-GB" w:eastAsia="ja-JP"/>
        </w:rPr>
      </w:pPr>
      <w:r w:rsidRPr="006761F6">
        <w:rPr>
          <w:rFonts w:ascii="CorporateS-Regular" w:hAnsi="CorporateS-Regular" w:cs="CorporateS-Regular"/>
          <w:color w:val="000000"/>
          <w:sz w:val="20"/>
          <w:szCs w:val="20"/>
          <w:lang w:val="en-GB" w:eastAsia="ja-JP"/>
        </w:rPr>
        <w:t xml:space="preserve">Either party shall in its sole discretion at any time have the right to terminate this Agreement by giving to the other </w:t>
      </w:r>
      <w:r w:rsidRPr="006761F6">
        <w:rPr>
          <w:rFonts w:ascii="CorporateS-Regular" w:hAnsi="CorporateS-Regular" w:cs="CorporateS-Regular"/>
          <w:color w:val="000000"/>
          <w:lang w:val="en-GB" w:eastAsia="ja-JP"/>
        </w:rPr>
        <w:t>party six (6) months written notice of its intention.</w:t>
      </w:r>
    </w:p>
    <w:p w14:paraId="5304F2C8" w14:textId="77777777" w:rsidR="006761F6" w:rsidRPr="006761F6" w:rsidRDefault="006761F6" w:rsidP="006761F6">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t>5.</w:t>
      </w:r>
      <w:r w:rsidRPr="006761F6">
        <w:rPr>
          <w:rFonts w:ascii="CorporateS-Bold" w:hAnsi="CorporateS-Bold" w:cs="CorporateS-Bold"/>
          <w:b/>
          <w:bCs/>
          <w:color w:val="000000"/>
          <w:lang w:val="en-GB" w:eastAsia="ja-JP"/>
        </w:rPr>
        <w:tab/>
        <w:t>ASSIGNMENT</w:t>
      </w:r>
    </w:p>
    <w:p w14:paraId="7FE2BA9E" w14:textId="77777777" w:rsidR="006761F6" w:rsidRPr="006761F6" w:rsidRDefault="006761F6" w:rsidP="006761F6">
      <w:pPr>
        <w:widowControl w:val="0"/>
        <w:tabs>
          <w:tab w:val="left" w:pos="240"/>
          <w:tab w:val="left" w:pos="980"/>
        </w:tabs>
        <w:autoSpaceDE w:val="0"/>
        <w:autoSpaceDN w:val="0"/>
        <w:adjustRightInd w:val="0"/>
        <w:spacing w:after="113" w:line="288" w:lineRule="auto"/>
        <w:ind w:left="420" w:right="227"/>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 xml:space="preserve">Neither Party to this Agreement shall cede and/or assign their rights in terms of this Agreement without the prior written consent of the other Parties to this Agreement, provided that such consent shall not </w:t>
      </w:r>
      <w:r w:rsidRPr="006761F6">
        <w:rPr>
          <w:rFonts w:ascii="CorporateS-Regular" w:hAnsi="CorporateS-Regular" w:cs="CorporateS-Regular"/>
          <w:color w:val="000000"/>
          <w:sz w:val="20"/>
          <w:szCs w:val="20"/>
          <w:lang w:val="en-GB" w:eastAsia="ja-JP"/>
        </w:rPr>
        <w:br/>
        <w:t>unreasonably be with held.</w:t>
      </w:r>
    </w:p>
    <w:p w14:paraId="381E490B" w14:textId="77777777" w:rsidR="006761F6" w:rsidRPr="006761F6" w:rsidRDefault="006761F6" w:rsidP="006761F6">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t>6.</w:t>
      </w:r>
      <w:r w:rsidRPr="006761F6">
        <w:rPr>
          <w:rFonts w:ascii="CorporateS-Bold" w:hAnsi="CorporateS-Bold" w:cs="CorporateS-Bold"/>
          <w:b/>
          <w:bCs/>
          <w:color w:val="000000"/>
          <w:lang w:val="en-GB" w:eastAsia="ja-JP"/>
        </w:rPr>
        <w:tab/>
        <w:t>INDEMNITY</w:t>
      </w:r>
    </w:p>
    <w:p w14:paraId="7CE4F865"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6.1</w:t>
      </w:r>
      <w:r w:rsidRPr="006761F6">
        <w:rPr>
          <w:rFonts w:ascii="CorporateS-Regular" w:hAnsi="CorporateS-Regular" w:cs="CorporateS-Regular"/>
          <w:color w:val="000000"/>
          <w:sz w:val="20"/>
          <w:szCs w:val="20"/>
          <w:lang w:val="en-GB" w:eastAsia="ja-JP"/>
        </w:rPr>
        <w:tab/>
        <w:t xml:space="preserve">The Parties indemnify each other and keep each other indemnified against all losses and claims for injuries or damage to any person or property whatsoever (including surface or other damage to land or crops not being on the site suffered by tenants or occupiers) which may arise out of or in </w:t>
      </w:r>
      <w:r w:rsidRPr="006761F6">
        <w:rPr>
          <w:rFonts w:ascii="CorporateS-Regular" w:hAnsi="CorporateS-Regular" w:cs="CorporateS-Regular"/>
          <w:color w:val="000000"/>
          <w:sz w:val="20"/>
          <w:szCs w:val="20"/>
          <w:lang w:val="en-GB" w:eastAsia="ja-JP"/>
        </w:rPr>
        <w:br/>
        <w:t xml:space="preserve">consequence of this Agreement and against all claims, demands, proceedings, damages, costs, charges and expenses whatsoever in respect thereof or in relation thereto, unless a loss or claim </w:t>
      </w:r>
      <w:r w:rsidRPr="006761F6">
        <w:rPr>
          <w:rFonts w:ascii="CorporateS-Regular" w:hAnsi="CorporateS-Regular" w:cs="CorporateS-Regular"/>
          <w:color w:val="000000"/>
          <w:sz w:val="20"/>
          <w:szCs w:val="20"/>
          <w:lang w:val="en-GB" w:eastAsia="ja-JP"/>
        </w:rPr>
        <w:br/>
        <w:t>arises as a result of a wilful act by the other Party and/or its employees, contractors or agents.</w:t>
      </w:r>
    </w:p>
    <w:p w14:paraId="771A2CE1" w14:textId="77777777" w:rsidR="006761F6" w:rsidRPr="006761F6" w:rsidRDefault="006761F6" w:rsidP="006761F6">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6.2</w:t>
      </w:r>
      <w:r w:rsidRPr="006761F6">
        <w:rPr>
          <w:rFonts w:ascii="CorporateS-Regular" w:hAnsi="CorporateS-Regular" w:cs="CorporateS-Regular"/>
          <w:color w:val="000000"/>
          <w:sz w:val="20"/>
          <w:szCs w:val="20"/>
          <w:lang w:val="en-GB" w:eastAsia="ja-JP"/>
        </w:rPr>
        <w:tab/>
        <w:t xml:space="preserve">The Parties agree to assist each other and to make available to each other all documents and </w:t>
      </w:r>
      <w:r w:rsidRPr="006761F6">
        <w:rPr>
          <w:rFonts w:ascii="CorporateS-Regular" w:hAnsi="CorporateS-Regular" w:cs="CorporateS-Regular"/>
          <w:color w:val="000000"/>
          <w:sz w:val="20"/>
          <w:szCs w:val="20"/>
          <w:lang w:val="en-GB" w:eastAsia="ja-JP"/>
        </w:rPr>
        <w:br/>
        <w:t xml:space="preserve">information necessary to defend any claim against any one or both of the parties due to the </w:t>
      </w:r>
      <w:r w:rsidRPr="006761F6">
        <w:rPr>
          <w:rFonts w:ascii="CorporateS-Regular" w:hAnsi="CorporateS-Regular" w:cs="CorporateS-Regular"/>
          <w:color w:val="000000"/>
          <w:sz w:val="20"/>
          <w:szCs w:val="20"/>
          <w:lang w:val="en-GB" w:eastAsia="ja-JP"/>
        </w:rPr>
        <w:br/>
        <w:t>non-preparation and maintenance of a firebreak or firebreaks.</w:t>
      </w:r>
    </w:p>
    <w:p w14:paraId="4238AD0C" w14:textId="77777777" w:rsidR="006761F6" w:rsidRPr="006761F6" w:rsidRDefault="006761F6" w:rsidP="006761F6">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t>7.</w:t>
      </w:r>
      <w:r w:rsidRPr="006761F6">
        <w:rPr>
          <w:rFonts w:ascii="CorporateS-Bold" w:hAnsi="CorporateS-Bold" w:cs="CorporateS-Bold"/>
          <w:b/>
          <w:bCs/>
          <w:color w:val="000000"/>
          <w:lang w:val="en-GB" w:eastAsia="ja-JP"/>
        </w:rPr>
        <w:tab/>
        <w:t>INSURANCE</w:t>
      </w:r>
    </w:p>
    <w:p w14:paraId="13538233"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7.1</w:t>
      </w:r>
      <w:r w:rsidRPr="006761F6">
        <w:rPr>
          <w:rFonts w:ascii="CorporateS-Regular" w:hAnsi="CorporateS-Regular" w:cs="CorporateS-Regular"/>
          <w:color w:val="000000"/>
          <w:sz w:val="20"/>
          <w:szCs w:val="20"/>
          <w:lang w:val="en-GB" w:eastAsia="ja-JP"/>
        </w:rPr>
        <w:tab/>
        <w:t xml:space="preserve">The Parties shall respectively effect, in their respective names, policies of insurance to the </w:t>
      </w:r>
      <w:r w:rsidRPr="006761F6">
        <w:rPr>
          <w:rFonts w:ascii="CorporateS-Regular" w:hAnsi="CorporateS-Regular" w:cs="CorporateS-Regular"/>
          <w:color w:val="000000"/>
          <w:sz w:val="20"/>
          <w:szCs w:val="20"/>
          <w:lang w:val="en-GB" w:eastAsia="ja-JP"/>
        </w:rPr>
        <w:br/>
        <w:t xml:space="preserve">satisfaction of each other to cover any. damages caused by fire to any property of any third party whether caused due to a negligent act, whether directly or indirectly, by any one of the Parties and/or their employees, contractors or agents with a registered insurer and shall continue such </w:t>
      </w:r>
      <w:r w:rsidRPr="006761F6">
        <w:rPr>
          <w:rFonts w:ascii="CorporateS-Regular" w:hAnsi="CorporateS-Regular" w:cs="CorporateS-Regular"/>
          <w:color w:val="000000"/>
          <w:sz w:val="20"/>
          <w:szCs w:val="20"/>
          <w:lang w:val="en-GB" w:eastAsia="ja-JP"/>
        </w:rPr>
        <w:br/>
        <w:t xml:space="preserve">insurance for the duration of this Agreement and shall, when required, produce to the other Party such policy of insurance and the receipt for payment of the current premium.  </w:t>
      </w:r>
    </w:p>
    <w:p w14:paraId="05B69408" w14:textId="77777777" w:rsidR="006761F6" w:rsidRPr="006761F6" w:rsidRDefault="006761F6" w:rsidP="006761F6">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lastRenderedPageBreak/>
        <w:t>8.</w:t>
      </w:r>
      <w:r w:rsidRPr="006761F6">
        <w:rPr>
          <w:rFonts w:ascii="CorporateS-Bold" w:hAnsi="CorporateS-Bold" w:cs="CorporateS-Bold"/>
          <w:b/>
          <w:bCs/>
          <w:color w:val="000000"/>
          <w:lang w:val="en-GB" w:eastAsia="ja-JP"/>
        </w:rPr>
        <w:tab/>
        <w:t>BREACH</w:t>
      </w:r>
    </w:p>
    <w:p w14:paraId="48599E8B"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8.1</w:t>
      </w:r>
      <w:r w:rsidRPr="006761F6">
        <w:rPr>
          <w:rFonts w:ascii="CorporateS-Regular" w:hAnsi="CorporateS-Regular" w:cs="CorporateS-Regular"/>
          <w:color w:val="000000"/>
          <w:sz w:val="20"/>
          <w:szCs w:val="20"/>
          <w:lang w:val="en-GB" w:eastAsia="ja-JP"/>
        </w:rPr>
        <w:tab/>
        <w:t xml:space="preserve">Should any Party to this Agreement breach this Agreement and fail to remedy such breach within 7 (seven) days of receiving written notice from the other Party requiring it to do so, then such </w:t>
      </w:r>
      <w:r w:rsidRPr="006761F6">
        <w:rPr>
          <w:rFonts w:ascii="CorporateS-Regular" w:hAnsi="CorporateS-Regular" w:cs="CorporateS-Regular"/>
          <w:color w:val="000000"/>
          <w:sz w:val="20"/>
          <w:szCs w:val="20"/>
          <w:lang w:val="en-GB" w:eastAsia="ja-JP"/>
        </w:rPr>
        <w:br/>
        <w:t>aggrieved Party shall be entitled, without prejudice to any other rights it has in law, to cancel the Agreement to which such breach relates or to enforce specific performance of the defaulting Party’s obligations, in either event without prejudice to the aggrieved Party’s right to claim damages.</w:t>
      </w:r>
    </w:p>
    <w:p w14:paraId="312417B5" w14:textId="77777777" w:rsidR="006761F6" w:rsidRPr="006761F6" w:rsidRDefault="006761F6" w:rsidP="006761F6">
      <w:pPr>
        <w:widowControl w:val="0"/>
        <w:tabs>
          <w:tab w:val="left" w:pos="240"/>
        </w:tabs>
        <w:autoSpaceDE w:val="0"/>
        <w:autoSpaceDN w:val="0"/>
        <w:adjustRightInd w:val="0"/>
        <w:spacing w:before="200" w:after="170" w:line="288" w:lineRule="auto"/>
        <w:ind w:left="400" w:hanging="400"/>
        <w:textAlignment w:val="center"/>
        <w:outlineLvl w:val="3"/>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t>9.</w:t>
      </w:r>
      <w:r w:rsidRPr="006761F6">
        <w:rPr>
          <w:rFonts w:ascii="CorporateS-Bold" w:hAnsi="CorporateS-Bold" w:cs="CorporateS-Bold"/>
          <w:b/>
          <w:bCs/>
          <w:color w:val="000000"/>
          <w:lang w:val="en-GB" w:eastAsia="ja-JP"/>
        </w:rPr>
        <w:tab/>
        <w:t>NOTICES AND DOMICILIA</w:t>
      </w:r>
    </w:p>
    <w:p w14:paraId="50AE5318"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9.1</w:t>
      </w:r>
      <w:r w:rsidRPr="006761F6">
        <w:rPr>
          <w:rFonts w:ascii="CorporateS-Regular" w:hAnsi="CorporateS-Regular" w:cs="CorporateS-Regular"/>
          <w:color w:val="000000"/>
          <w:sz w:val="20"/>
          <w:szCs w:val="20"/>
          <w:lang w:val="en-GB" w:eastAsia="ja-JP"/>
        </w:rPr>
        <w:tab/>
        <w:t xml:space="preserve">The Parties choose as </w:t>
      </w:r>
      <w:r w:rsidRPr="006761F6">
        <w:rPr>
          <w:rFonts w:ascii="CorporateS-RegularItalic" w:hAnsi="CorporateS-RegularItalic" w:cs="CorporateS-RegularItalic"/>
          <w:i/>
          <w:iCs/>
          <w:color w:val="000000"/>
          <w:sz w:val="20"/>
          <w:szCs w:val="20"/>
          <w:lang w:val="en-GB" w:eastAsia="ja-JP"/>
        </w:rPr>
        <w:t>domicilia citandi et executandi</w:t>
      </w:r>
      <w:r w:rsidRPr="006761F6">
        <w:rPr>
          <w:rFonts w:ascii="CorporateS-Regular" w:hAnsi="CorporateS-Regular" w:cs="CorporateS-Regular"/>
          <w:color w:val="000000"/>
          <w:sz w:val="20"/>
          <w:szCs w:val="20"/>
          <w:lang w:val="en-GB" w:eastAsia="ja-JP"/>
        </w:rPr>
        <w:t xml:space="preserve"> their respective addresses set out in this clause for all purposes arising out of or in connection with this Agreement at which addresses all processes and notices arising out of or in connection with this Agreement, its breach or termination may validly be served upon or delivered to the Parties.</w:t>
      </w:r>
    </w:p>
    <w:p w14:paraId="4AB69F7A" w14:textId="77777777" w:rsidR="006761F6" w:rsidRPr="006761F6" w:rsidRDefault="006761F6" w:rsidP="006761F6">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9.2</w:t>
      </w:r>
      <w:r w:rsidRPr="006761F6">
        <w:rPr>
          <w:rFonts w:ascii="CorporateS-Regular" w:hAnsi="CorporateS-Regular" w:cs="CorporateS-Regular"/>
          <w:color w:val="000000"/>
          <w:sz w:val="20"/>
          <w:szCs w:val="20"/>
          <w:lang w:val="en-GB" w:eastAsia="ja-JP"/>
        </w:rPr>
        <w:tab/>
        <w:t>For purposes of this agreement the Parties’ respective addresses shall be:</w:t>
      </w:r>
    </w:p>
    <w:p w14:paraId="5B10EA67" w14:textId="31FFBF86" w:rsidR="006761F6" w:rsidRPr="006761F6" w:rsidRDefault="006761F6" w:rsidP="006761F6">
      <w:pPr>
        <w:widowControl w:val="0"/>
        <w:tabs>
          <w:tab w:val="left" w:pos="560"/>
        </w:tabs>
        <w:autoSpaceDE w:val="0"/>
        <w:autoSpaceDN w:val="0"/>
        <w:adjustRightInd w:val="0"/>
        <w:spacing w:after="227"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ab/>
      </w:r>
      <w:r>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as regards XXXXXXX:</w:t>
      </w:r>
    </w:p>
    <w:p w14:paraId="32FD5E84" w14:textId="77777777" w:rsidR="006761F6" w:rsidRPr="006761F6" w:rsidRDefault="006761F6" w:rsidP="006761F6">
      <w:pPr>
        <w:widowControl w:val="0"/>
        <w:tabs>
          <w:tab w:val="left" w:pos="560"/>
        </w:tabs>
        <w:autoSpaceDE w:val="0"/>
        <w:autoSpaceDN w:val="0"/>
        <w:adjustRightInd w:val="0"/>
        <w:spacing w:after="227"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ab/>
        <w:t>............................................................................................................................................................</w:t>
      </w:r>
    </w:p>
    <w:p w14:paraId="3D1FB36A" w14:textId="77777777" w:rsidR="006761F6" w:rsidRPr="006761F6" w:rsidRDefault="006761F6" w:rsidP="006761F6">
      <w:pPr>
        <w:widowControl w:val="0"/>
        <w:tabs>
          <w:tab w:val="left" w:pos="560"/>
        </w:tabs>
        <w:autoSpaceDE w:val="0"/>
        <w:autoSpaceDN w:val="0"/>
        <w:adjustRightInd w:val="0"/>
        <w:spacing w:after="227"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ab/>
        <w:t>............................................................................................................................................................</w:t>
      </w:r>
    </w:p>
    <w:p w14:paraId="0432AB99" w14:textId="77777777" w:rsidR="006761F6" w:rsidRPr="006761F6" w:rsidRDefault="006761F6" w:rsidP="006761F6">
      <w:pPr>
        <w:widowControl w:val="0"/>
        <w:tabs>
          <w:tab w:val="left" w:pos="560"/>
        </w:tabs>
        <w:autoSpaceDE w:val="0"/>
        <w:autoSpaceDN w:val="0"/>
        <w:adjustRightInd w:val="0"/>
        <w:spacing w:after="227"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ab/>
        <w:t>............................................................................................................................................................</w:t>
      </w:r>
    </w:p>
    <w:p w14:paraId="26EDC801" w14:textId="77777777" w:rsidR="006761F6" w:rsidRPr="006761F6" w:rsidRDefault="006761F6" w:rsidP="006761F6">
      <w:pPr>
        <w:widowControl w:val="0"/>
        <w:tabs>
          <w:tab w:val="left" w:pos="560"/>
        </w:tabs>
        <w:autoSpaceDE w:val="0"/>
        <w:autoSpaceDN w:val="0"/>
        <w:adjustRightInd w:val="0"/>
        <w:spacing w:after="170"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ab/>
        <w:t>Fax number: (……) ………………………………..</w:t>
      </w:r>
    </w:p>
    <w:p w14:paraId="0B1E836B" w14:textId="77777777" w:rsidR="006761F6" w:rsidRPr="006761F6" w:rsidRDefault="006761F6" w:rsidP="006761F6">
      <w:pPr>
        <w:widowControl w:val="0"/>
        <w:tabs>
          <w:tab w:val="left" w:pos="1440"/>
        </w:tabs>
        <w:autoSpaceDE w:val="0"/>
        <w:autoSpaceDN w:val="0"/>
        <w:adjustRightInd w:val="0"/>
        <w:spacing w:line="288" w:lineRule="auto"/>
        <w:ind w:left="1140" w:right="227" w:hanging="280"/>
        <w:textAlignment w:val="center"/>
        <w:rPr>
          <w:rFonts w:ascii="CorporateS-Regular" w:hAnsi="CorporateS-Regular" w:cs="CorporateS-Regular"/>
          <w:color w:val="000000"/>
          <w:sz w:val="20"/>
          <w:szCs w:val="20"/>
          <w:lang w:val="en-GB" w:eastAsia="ja-JP"/>
        </w:rPr>
      </w:pPr>
    </w:p>
    <w:p w14:paraId="2CA44410" w14:textId="77777777" w:rsidR="006761F6" w:rsidRPr="006761F6" w:rsidRDefault="006761F6" w:rsidP="006761F6">
      <w:pPr>
        <w:widowControl w:val="0"/>
        <w:tabs>
          <w:tab w:val="left" w:pos="1440"/>
        </w:tabs>
        <w:autoSpaceDE w:val="0"/>
        <w:autoSpaceDN w:val="0"/>
        <w:adjustRightInd w:val="0"/>
        <w:spacing w:after="227" w:line="288" w:lineRule="auto"/>
        <w:ind w:left="852"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as regards the Owner:</w:t>
      </w:r>
    </w:p>
    <w:p w14:paraId="34D3E963" w14:textId="77777777" w:rsidR="006761F6" w:rsidRPr="006761F6" w:rsidRDefault="006761F6" w:rsidP="006761F6">
      <w:pPr>
        <w:widowControl w:val="0"/>
        <w:tabs>
          <w:tab w:val="left" w:pos="560"/>
        </w:tabs>
        <w:autoSpaceDE w:val="0"/>
        <w:autoSpaceDN w:val="0"/>
        <w:adjustRightInd w:val="0"/>
        <w:spacing w:after="227"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ab/>
        <w:t>............................................................................................................................................................</w:t>
      </w:r>
    </w:p>
    <w:p w14:paraId="40AD510F" w14:textId="77777777" w:rsidR="006761F6" w:rsidRPr="006761F6" w:rsidRDefault="006761F6" w:rsidP="006761F6">
      <w:pPr>
        <w:widowControl w:val="0"/>
        <w:tabs>
          <w:tab w:val="left" w:pos="560"/>
        </w:tabs>
        <w:autoSpaceDE w:val="0"/>
        <w:autoSpaceDN w:val="0"/>
        <w:adjustRightInd w:val="0"/>
        <w:spacing w:after="227"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ab/>
        <w:t>............................................................................................................................................................</w:t>
      </w:r>
    </w:p>
    <w:p w14:paraId="540B7AF9" w14:textId="77777777" w:rsidR="006761F6" w:rsidRPr="006761F6" w:rsidRDefault="006761F6" w:rsidP="006761F6">
      <w:pPr>
        <w:widowControl w:val="0"/>
        <w:tabs>
          <w:tab w:val="left" w:pos="560"/>
        </w:tabs>
        <w:autoSpaceDE w:val="0"/>
        <w:autoSpaceDN w:val="0"/>
        <w:adjustRightInd w:val="0"/>
        <w:spacing w:after="227"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ab/>
        <w:t>.............................................................................................................................................................</w:t>
      </w:r>
    </w:p>
    <w:p w14:paraId="57798A15"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ab/>
        <w:t>Fax number: (……) ………………………………..</w:t>
      </w:r>
    </w:p>
    <w:p w14:paraId="6CB3297C" w14:textId="77777777" w:rsidR="006761F6" w:rsidRPr="006761F6" w:rsidRDefault="006761F6" w:rsidP="006761F6">
      <w:pPr>
        <w:widowControl w:val="0"/>
        <w:tabs>
          <w:tab w:val="left" w:pos="568"/>
        </w:tabs>
        <w:autoSpaceDE w:val="0"/>
        <w:autoSpaceDN w:val="0"/>
        <w:adjustRightInd w:val="0"/>
        <w:spacing w:after="113" w:line="288" w:lineRule="auto"/>
        <w:ind w:left="568" w:hanging="3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ab/>
        <w:t xml:space="preserve">or such other address, not being a post office box or </w:t>
      </w:r>
      <w:r w:rsidRPr="006761F6">
        <w:rPr>
          <w:rFonts w:ascii="CorporateS-RegularItalic" w:hAnsi="CorporateS-RegularItalic" w:cs="CorporateS-RegularItalic"/>
          <w:i/>
          <w:iCs/>
          <w:color w:val="000000"/>
          <w:sz w:val="20"/>
          <w:szCs w:val="20"/>
          <w:lang w:val="en-GB" w:eastAsia="ja-JP"/>
        </w:rPr>
        <w:t>poste restante</w:t>
      </w:r>
      <w:r w:rsidRPr="006761F6">
        <w:rPr>
          <w:rFonts w:ascii="CorporateS-Regular" w:hAnsi="CorporateS-Regular" w:cs="CorporateS-Regular"/>
          <w:color w:val="000000"/>
          <w:sz w:val="20"/>
          <w:szCs w:val="20"/>
          <w:lang w:val="en-GB" w:eastAsia="ja-JP"/>
        </w:rPr>
        <w:t xml:space="preserve">, of which the party </w:t>
      </w:r>
      <w:r w:rsidRPr="006761F6">
        <w:rPr>
          <w:rFonts w:ascii="CorporateS-Regular" w:hAnsi="CorporateS-Regular" w:cs="CorporateS-Regular"/>
          <w:color w:val="000000"/>
          <w:sz w:val="20"/>
          <w:szCs w:val="20"/>
          <w:lang w:val="en-GB" w:eastAsia="ja-JP"/>
        </w:rPr>
        <w:br/>
        <w:t>concernedmay notify the others in writing.</w:t>
      </w:r>
    </w:p>
    <w:p w14:paraId="304B5C6E" w14:textId="77777777" w:rsidR="006761F6" w:rsidRPr="006761F6" w:rsidRDefault="006761F6" w:rsidP="006761F6">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9.3</w:t>
      </w:r>
      <w:r w:rsidRPr="006761F6">
        <w:rPr>
          <w:rFonts w:ascii="CorporateS-Regular" w:hAnsi="CorporateS-Regular" w:cs="CorporateS-Regular"/>
          <w:color w:val="000000"/>
          <w:sz w:val="20"/>
          <w:szCs w:val="20"/>
          <w:lang w:val="en-GB" w:eastAsia="ja-JP"/>
        </w:rPr>
        <w:tab/>
        <w:t>Any notice given in terms of this Agreement shall be in writing and shall:</w:t>
      </w:r>
    </w:p>
    <w:p w14:paraId="5625AE78" w14:textId="77777777" w:rsidR="006761F6" w:rsidRPr="006761F6" w:rsidRDefault="006761F6" w:rsidP="006761F6">
      <w:pPr>
        <w:widowControl w:val="0"/>
        <w:tabs>
          <w:tab w:val="left" w:pos="1440"/>
        </w:tabs>
        <w:autoSpaceDE w:val="0"/>
        <w:autoSpaceDN w:val="0"/>
        <w:adjustRightInd w:val="0"/>
        <w:spacing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9.3.1</w:t>
      </w:r>
      <w:r w:rsidRPr="006761F6">
        <w:rPr>
          <w:rFonts w:ascii="CorporateS-Regular" w:hAnsi="CorporateS-Regular" w:cs="CorporateS-Regular"/>
          <w:color w:val="000000"/>
          <w:sz w:val="20"/>
          <w:szCs w:val="20"/>
          <w:lang w:val="en-GB" w:eastAsia="ja-JP"/>
        </w:rPr>
        <w:tab/>
        <w:t xml:space="preserve">if delivered by hand, be deemed to have been duly received by the addressee </w:t>
      </w:r>
      <w:r w:rsidRPr="006761F6">
        <w:rPr>
          <w:rFonts w:ascii="CorporateS-Regular" w:hAnsi="CorporateS-Regular" w:cs="CorporateS-Regular"/>
          <w:color w:val="000000"/>
          <w:sz w:val="20"/>
          <w:szCs w:val="20"/>
          <w:lang w:val="en-GB" w:eastAsia="ja-JP"/>
        </w:rPr>
        <w:br/>
      </w:r>
      <w:r w:rsidRPr="006761F6">
        <w:rPr>
          <w:rFonts w:ascii="CorporateS-Regular" w:hAnsi="CorporateS-Regular" w:cs="CorporateS-Regular"/>
          <w:color w:val="000000"/>
          <w:sz w:val="20"/>
          <w:szCs w:val="20"/>
          <w:lang w:val="en-GB" w:eastAsia="ja-JP"/>
        </w:rPr>
        <w:tab/>
        <w:t>on the date of delivery;</w:t>
      </w:r>
    </w:p>
    <w:p w14:paraId="7EA30882" w14:textId="77777777" w:rsidR="006761F6" w:rsidRPr="006761F6" w:rsidRDefault="006761F6" w:rsidP="006761F6">
      <w:pPr>
        <w:widowControl w:val="0"/>
        <w:tabs>
          <w:tab w:val="left" w:pos="1440"/>
        </w:tabs>
        <w:autoSpaceDE w:val="0"/>
        <w:autoSpaceDN w:val="0"/>
        <w:adjustRightInd w:val="0"/>
        <w:spacing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9.3.2</w:t>
      </w:r>
      <w:r w:rsidRPr="006761F6">
        <w:rPr>
          <w:rFonts w:ascii="CorporateS-Regular" w:hAnsi="CorporateS-Regular" w:cs="CorporateS-Regular"/>
          <w:color w:val="000000"/>
          <w:sz w:val="20"/>
          <w:szCs w:val="20"/>
          <w:lang w:val="en-GB" w:eastAsia="ja-JP"/>
        </w:rPr>
        <w:tab/>
        <w:t xml:space="preserve">if posted by pre-paid registered mail, be deemed to have been received by the addressee on </w:t>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t>the 8th day following the date of such posting;</w:t>
      </w:r>
    </w:p>
    <w:p w14:paraId="4F8A580A" w14:textId="77777777" w:rsidR="006761F6" w:rsidRPr="006761F6" w:rsidRDefault="006761F6" w:rsidP="006761F6">
      <w:pPr>
        <w:widowControl w:val="0"/>
        <w:tabs>
          <w:tab w:val="left" w:pos="1440"/>
        </w:tabs>
        <w:autoSpaceDE w:val="0"/>
        <w:autoSpaceDN w:val="0"/>
        <w:adjustRightInd w:val="0"/>
        <w:spacing w:after="113" w:line="288" w:lineRule="auto"/>
        <w:ind w:left="1140" w:right="227" w:hanging="280"/>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9.3.3</w:t>
      </w:r>
      <w:r w:rsidRPr="006761F6">
        <w:rPr>
          <w:rFonts w:ascii="CorporateS-Regular" w:hAnsi="CorporateS-Regular" w:cs="CorporateS-Regular"/>
          <w:color w:val="000000"/>
          <w:sz w:val="20"/>
          <w:szCs w:val="20"/>
          <w:lang w:val="en-GB" w:eastAsia="ja-JP"/>
        </w:rPr>
        <w:tab/>
        <w:t xml:space="preserve">if transmitted by facsimile be deemed to have been received by the addressee one day after </w:t>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t>despatch.</w:t>
      </w:r>
    </w:p>
    <w:p w14:paraId="0960585E" w14:textId="77777777" w:rsidR="006761F6" w:rsidRPr="006761F6" w:rsidRDefault="006761F6" w:rsidP="006761F6">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t>10.</w:t>
      </w:r>
      <w:r w:rsidRPr="006761F6">
        <w:rPr>
          <w:rFonts w:ascii="CorporateS-Bold" w:hAnsi="CorporateS-Bold" w:cs="CorporateS-Bold"/>
          <w:b/>
          <w:bCs/>
          <w:color w:val="000000"/>
          <w:lang w:val="en-GB" w:eastAsia="ja-JP"/>
        </w:rPr>
        <w:tab/>
        <w:t>AUTHORITY</w:t>
      </w:r>
    </w:p>
    <w:p w14:paraId="502AD4BB" w14:textId="77777777" w:rsidR="006761F6" w:rsidRPr="006761F6" w:rsidRDefault="006761F6" w:rsidP="006761F6">
      <w:pPr>
        <w:widowControl w:val="0"/>
        <w:tabs>
          <w:tab w:val="left" w:pos="240"/>
          <w:tab w:val="left" w:pos="980"/>
        </w:tabs>
        <w:autoSpaceDE w:val="0"/>
        <w:autoSpaceDN w:val="0"/>
        <w:adjustRightInd w:val="0"/>
        <w:spacing w:after="113" w:line="288" w:lineRule="auto"/>
        <w:ind w:left="420" w:right="227"/>
        <w:textAlignment w:val="center"/>
        <w:rPr>
          <w:rFonts w:ascii="CorporateS-Regular" w:hAnsi="CorporateS-Regular" w:cs="CorporateS-Regular"/>
          <w:color w:val="000000"/>
          <w:lang w:val="en-GB" w:eastAsia="ja-JP"/>
        </w:rPr>
      </w:pPr>
      <w:r w:rsidRPr="006761F6">
        <w:rPr>
          <w:rFonts w:ascii="CorporateS-Regular" w:hAnsi="CorporateS-Regular" w:cs="CorporateS-Regular"/>
          <w:color w:val="000000"/>
          <w:sz w:val="20"/>
          <w:szCs w:val="20"/>
          <w:lang w:val="en-GB" w:eastAsia="ja-JP"/>
        </w:rPr>
        <w:t xml:space="preserve">Each person signing this Agreement on behalf of a Party hereto, hereby personally warrants that he/she is duly </w:t>
      </w:r>
      <w:r w:rsidRPr="006761F6">
        <w:rPr>
          <w:rFonts w:ascii="CorporateS-Regular" w:hAnsi="CorporateS-Regular" w:cs="CorporateS-Regular"/>
          <w:color w:val="000000"/>
          <w:lang w:val="en-GB" w:eastAsia="ja-JP"/>
        </w:rPr>
        <w:t>authorised to do so.</w:t>
      </w:r>
    </w:p>
    <w:p w14:paraId="162FE7D2" w14:textId="77777777" w:rsidR="006761F6" w:rsidRPr="006761F6" w:rsidRDefault="006761F6" w:rsidP="006761F6">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t>11.</w:t>
      </w:r>
      <w:r w:rsidRPr="006761F6">
        <w:rPr>
          <w:rFonts w:ascii="CorporateS-Bold" w:hAnsi="CorporateS-Bold" w:cs="CorporateS-Bold"/>
          <w:b/>
          <w:bCs/>
          <w:color w:val="000000"/>
          <w:lang w:val="en-GB" w:eastAsia="ja-JP"/>
        </w:rPr>
        <w:tab/>
        <w:t>RELAXATION</w:t>
      </w:r>
    </w:p>
    <w:p w14:paraId="2E2BE76F" w14:textId="0E37052C" w:rsidR="006761F6" w:rsidRPr="006761F6" w:rsidRDefault="006761F6" w:rsidP="006761F6">
      <w:pPr>
        <w:widowControl w:val="0"/>
        <w:tabs>
          <w:tab w:val="left" w:pos="240"/>
          <w:tab w:val="left" w:pos="980"/>
        </w:tabs>
        <w:autoSpaceDE w:val="0"/>
        <w:autoSpaceDN w:val="0"/>
        <w:adjustRightInd w:val="0"/>
        <w:spacing w:after="113" w:line="288" w:lineRule="auto"/>
        <w:ind w:left="420" w:right="227"/>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 xml:space="preserve">No latitude, extension of time or other indulgence which may be given or allowed by any Party in respect of the performance of any obligation hereunder or the enforcement of any right arising from this Agreement, and no single or partial exercise of any right by any Party shall under any circumstances be construed to be an implied consent by such Party or operate as a waiver or a novation of, or otherwise affect any of that Party’s right in terms of or arising from </w:t>
      </w:r>
      <w:r w:rsidRPr="006761F6">
        <w:rPr>
          <w:rFonts w:ascii="CorporateS-Regular" w:hAnsi="CorporateS-Regular" w:cs="CorporateS-Regular"/>
          <w:color w:val="000000"/>
          <w:sz w:val="20"/>
          <w:szCs w:val="20"/>
          <w:lang w:val="en-GB" w:eastAsia="ja-JP"/>
        </w:rPr>
        <w:lastRenderedPageBreak/>
        <w:t>this Agr</w:t>
      </w:r>
      <w:r>
        <w:rPr>
          <w:rFonts w:ascii="CorporateS-Regular" w:hAnsi="CorporateS-Regular" w:cs="CorporateS-Regular"/>
          <w:color w:val="000000"/>
          <w:sz w:val="20"/>
          <w:szCs w:val="20"/>
          <w:lang w:val="en-GB" w:eastAsia="ja-JP"/>
        </w:rPr>
        <w:t xml:space="preserve">eement or stop such Party from </w:t>
      </w:r>
      <w:r w:rsidRPr="006761F6">
        <w:rPr>
          <w:rFonts w:ascii="CorporateS-Regular" w:hAnsi="CorporateS-Regular" w:cs="CorporateS-Regular"/>
          <w:color w:val="000000"/>
          <w:sz w:val="20"/>
          <w:szCs w:val="20"/>
          <w:lang w:val="en-GB" w:eastAsia="ja-JP"/>
        </w:rPr>
        <w:t>enforcing, at any time and without notice, strict and punctual compliance with each and every provision or term hereof.</w:t>
      </w:r>
    </w:p>
    <w:p w14:paraId="655A496A" w14:textId="77777777" w:rsidR="006761F6" w:rsidRPr="006761F6" w:rsidRDefault="006761F6" w:rsidP="006761F6">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t>12.</w:t>
      </w:r>
      <w:r w:rsidRPr="006761F6">
        <w:rPr>
          <w:rFonts w:ascii="CorporateS-Bold" w:hAnsi="CorporateS-Bold" w:cs="CorporateS-Bold"/>
          <w:b/>
          <w:bCs/>
          <w:color w:val="000000"/>
          <w:lang w:val="en-GB" w:eastAsia="ja-JP"/>
        </w:rPr>
        <w:tab/>
        <w:t>REPRESENTATIONS</w:t>
      </w:r>
    </w:p>
    <w:p w14:paraId="53BF5B45" w14:textId="77777777" w:rsidR="006761F6" w:rsidRPr="006761F6" w:rsidRDefault="006761F6" w:rsidP="006761F6">
      <w:pPr>
        <w:widowControl w:val="0"/>
        <w:tabs>
          <w:tab w:val="left" w:pos="240"/>
          <w:tab w:val="left" w:pos="980"/>
        </w:tabs>
        <w:autoSpaceDE w:val="0"/>
        <w:autoSpaceDN w:val="0"/>
        <w:adjustRightInd w:val="0"/>
        <w:spacing w:after="113" w:line="288" w:lineRule="auto"/>
        <w:ind w:left="420" w:right="227"/>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The Parties admit that no representations, other than those contained in this Agreement, were made leading to the entering into this Agreement.</w:t>
      </w:r>
    </w:p>
    <w:p w14:paraId="6F1D5841" w14:textId="77777777" w:rsidR="006761F6" w:rsidRPr="006761F6" w:rsidRDefault="006761F6" w:rsidP="006761F6">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t>13.</w:t>
      </w:r>
      <w:r w:rsidRPr="006761F6">
        <w:rPr>
          <w:rFonts w:ascii="CorporateS-Bold" w:hAnsi="CorporateS-Bold" w:cs="CorporateS-Bold"/>
          <w:b/>
          <w:bCs/>
          <w:color w:val="000000"/>
          <w:lang w:val="en-GB" w:eastAsia="ja-JP"/>
        </w:rPr>
        <w:tab/>
        <w:t>ENTIRE AGREEMENT</w:t>
      </w:r>
    </w:p>
    <w:p w14:paraId="53CFAEEC" w14:textId="77777777" w:rsidR="006761F6" w:rsidRPr="006761F6" w:rsidRDefault="006761F6" w:rsidP="006761F6">
      <w:pPr>
        <w:widowControl w:val="0"/>
        <w:tabs>
          <w:tab w:val="left" w:pos="240"/>
          <w:tab w:val="left" w:pos="980"/>
        </w:tabs>
        <w:autoSpaceDE w:val="0"/>
        <w:autoSpaceDN w:val="0"/>
        <w:adjustRightInd w:val="0"/>
        <w:spacing w:after="113" w:line="288" w:lineRule="auto"/>
        <w:ind w:left="420" w:right="227"/>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This Agreement contains all the terms and conditions of the Agreement between the Parties and neither party shall be bound by any undertakings, representations or warranties not recorded herein.</w:t>
      </w:r>
    </w:p>
    <w:p w14:paraId="61767092" w14:textId="77777777" w:rsidR="006761F6" w:rsidRPr="006761F6" w:rsidRDefault="006761F6" w:rsidP="006761F6">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t>14.</w:t>
      </w:r>
      <w:r w:rsidRPr="006761F6">
        <w:rPr>
          <w:rFonts w:ascii="CorporateS-Bold" w:hAnsi="CorporateS-Bold" w:cs="CorporateS-Bold"/>
          <w:b/>
          <w:bCs/>
          <w:color w:val="000000"/>
          <w:lang w:val="en-GB" w:eastAsia="ja-JP"/>
        </w:rPr>
        <w:tab/>
        <w:t>NON VARIATION</w:t>
      </w:r>
    </w:p>
    <w:p w14:paraId="17C96CE7" w14:textId="77777777" w:rsidR="006761F6" w:rsidRPr="006761F6" w:rsidRDefault="006761F6" w:rsidP="006761F6">
      <w:pPr>
        <w:widowControl w:val="0"/>
        <w:tabs>
          <w:tab w:val="left" w:pos="240"/>
          <w:tab w:val="left" w:pos="980"/>
        </w:tabs>
        <w:autoSpaceDE w:val="0"/>
        <w:autoSpaceDN w:val="0"/>
        <w:adjustRightInd w:val="0"/>
        <w:spacing w:after="113" w:line="288" w:lineRule="auto"/>
        <w:ind w:left="420" w:right="227"/>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No renewal, alterations, cancellations, variation, or addition to this Agreement or this clause shall be of any force or effect unless reduced to writing and signed by the Parties or their duly authorised representatives.</w:t>
      </w:r>
    </w:p>
    <w:p w14:paraId="2563A7EC" w14:textId="77777777" w:rsidR="006761F6" w:rsidRPr="006761F6" w:rsidRDefault="006761F6" w:rsidP="006761F6">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761F6">
        <w:rPr>
          <w:rFonts w:ascii="CorporateS-Bold" w:hAnsi="CorporateS-Bold" w:cs="CorporateS-Bold"/>
          <w:b/>
          <w:bCs/>
          <w:color w:val="000000"/>
          <w:lang w:val="en-GB" w:eastAsia="ja-JP"/>
        </w:rPr>
        <w:t>15.</w:t>
      </w:r>
      <w:r w:rsidRPr="006761F6">
        <w:rPr>
          <w:rFonts w:ascii="CorporateS-Bold" w:hAnsi="CorporateS-Bold" w:cs="CorporateS-Bold"/>
          <w:b/>
          <w:bCs/>
          <w:color w:val="000000"/>
          <w:lang w:val="en-GB" w:eastAsia="ja-JP"/>
        </w:rPr>
        <w:tab/>
        <w:t>SEVERABILITY</w:t>
      </w:r>
    </w:p>
    <w:p w14:paraId="7B2DBF94" w14:textId="77777777" w:rsidR="006761F6" w:rsidRPr="006761F6" w:rsidRDefault="006761F6" w:rsidP="006761F6">
      <w:pPr>
        <w:widowControl w:val="0"/>
        <w:tabs>
          <w:tab w:val="left" w:pos="240"/>
          <w:tab w:val="left" w:pos="980"/>
        </w:tabs>
        <w:autoSpaceDE w:val="0"/>
        <w:autoSpaceDN w:val="0"/>
        <w:adjustRightInd w:val="0"/>
        <w:spacing w:after="113" w:line="288" w:lineRule="auto"/>
        <w:ind w:left="420" w:right="227"/>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 xml:space="preserve">In the event that any of the terms of this Agreement are found to be invalid unlawful or are </w:t>
      </w:r>
      <w:r w:rsidRPr="006761F6">
        <w:rPr>
          <w:rFonts w:ascii="CorporateS-Regular" w:hAnsi="CorporateS-Regular" w:cs="CorporateS-Regular"/>
          <w:color w:val="000000"/>
          <w:sz w:val="20"/>
          <w:szCs w:val="20"/>
          <w:lang w:val="en-GB" w:eastAsia="ja-JP"/>
        </w:rPr>
        <w:br/>
        <w:t>unenforceable, such term(s) will be severable from the remaining terms, which will continue to be valid and unenforceable.</w:t>
      </w:r>
    </w:p>
    <w:p w14:paraId="251B8F79" w14:textId="77777777" w:rsidR="006761F6" w:rsidRPr="006761F6" w:rsidRDefault="006761F6" w:rsidP="006761F6">
      <w:pPr>
        <w:widowControl w:val="0"/>
        <w:tabs>
          <w:tab w:val="left" w:pos="240"/>
          <w:tab w:val="left" w:pos="980"/>
        </w:tabs>
        <w:autoSpaceDE w:val="0"/>
        <w:autoSpaceDN w:val="0"/>
        <w:adjustRightInd w:val="0"/>
        <w:spacing w:after="113" w:line="288" w:lineRule="auto"/>
        <w:ind w:left="420" w:right="227"/>
        <w:textAlignment w:val="center"/>
        <w:rPr>
          <w:rFonts w:ascii="CorporateS-Regular" w:hAnsi="CorporateS-Regular" w:cs="CorporateS-Regular"/>
          <w:color w:val="000000"/>
          <w:sz w:val="20"/>
          <w:szCs w:val="20"/>
          <w:lang w:val="en-GB" w:eastAsia="ja-JP"/>
        </w:rPr>
      </w:pPr>
    </w:p>
    <w:p w14:paraId="2D5BCE6E"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p>
    <w:p w14:paraId="360B11A7"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Signed at ___________________________ on this ________ day of ___________________________ 20____.</w:t>
      </w:r>
    </w:p>
    <w:p w14:paraId="61B0F647"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Bold" w:hAnsi="CorporateS-Bold" w:cs="CorporateS-Bold"/>
          <w:b/>
          <w:bCs/>
          <w:color w:val="000000"/>
          <w:sz w:val="20"/>
          <w:szCs w:val="20"/>
          <w:lang w:val="en-GB" w:eastAsia="ja-JP"/>
        </w:rPr>
      </w:pPr>
    </w:p>
    <w:p w14:paraId="5CE4EDFD"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Bold" w:hAnsi="CorporateS-Bold" w:cs="CorporateS-Bold"/>
          <w:b/>
          <w:bCs/>
          <w:color w:val="000000"/>
          <w:sz w:val="20"/>
          <w:szCs w:val="20"/>
          <w:lang w:val="en-GB" w:eastAsia="ja-JP"/>
        </w:rPr>
        <w:t>WITNESSES:</w:t>
      </w:r>
    </w:p>
    <w:p w14:paraId="558AE7D6"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p>
    <w:p w14:paraId="4CECF048" w14:textId="6FCE12A4"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  ________________________________</w:t>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Pr>
          <w:rFonts w:ascii="CorporateS-Regular" w:hAnsi="CorporateS-Regular" w:cs="CorporateS-Regular"/>
          <w:color w:val="000000"/>
          <w:sz w:val="20"/>
          <w:szCs w:val="20"/>
          <w:lang w:val="en-GB" w:eastAsia="ja-JP"/>
        </w:rPr>
        <w:tab/>
      </w:r>
      <w:r>
        <w:rPr>
          <w:rFonts w:ascii="CorporateS-Regular" w:hAnsi="CorporateS-Regular" w:cs="CorporateS-Regular"/>
          <w:color w:val="000000"/>
          <w:sz w:val="20"/>
          <w:szCs w:val="20"/>
          <w:lang w:val="en-GB" w:eastAsia="ja-JP"/>
        </w:rPr>
        <w:tab/>
      </w:r>
      <w:bookmarkStart w:id="0" w:name="_GoBack"/>
      <w:bookmarkEnd w:id="0"/>
      <w:r w:rsidRPr="006761F6">
        <w:rPr>
          <w:rFonts w:ascii="CorporateS-Regular" w:hAnsi="CorporateS-Regular" w:cs="CorporateS-Regular"/>
          <w:color w:val="000000"/>
          <w:sz w:val="20"/>
          <w:szCs w:val="20"/>
          <w:lang w:val="en-GB" w:eastAsia="ja-JP"/>
        </w:rPr>
        <w:t>_____________________________</w:t>
      </w:r>
    </w:p>
    <w:p w14:paraId="38CAD771"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Bold" w:hAnsi="CorporateS-Bold" w:cs="CorporateS-Bold"/>
          <w:b/>
          <w:bCs/>
          <w:color w:val="000000"/>
          <w:sz w:val="20"/>
          <w:szCs w:val="20"/>
          <w:lang w:val="en-GB" w:eastAsia="ja-JP"/>
        </w:rPr>
        <w:tab/>
      </w:r>
      <w:r w:rsidRPr="006761F6">
        <w:rPr>
          <w:rFonts w:ascii="CorporateS-Bold" w:hAnsi="CorporateS-Bold" w:cs="CorporateS-Bold"/>
          <w:b/>
          <w:bCs/>
          <w:color w:val="000000"/>
          <w:sz w:val="20"/>
          <w:szCs w:val="20"/>
          <w:lang w:val="en-GB" w:eastAsia="ja-JP"/>
        </w:rPr>
        <w:tab/>
      </w:r>
      <w:r w:rsidRPr="006761F6">
        <w:rPr>
          <w:rFonts w:ascii="CorporateS-Bold" w:hAnsi="CorporateS-Bold" w:cs="CorporateS-Bold"/>
          <w:b/>
          <w:bCs/>
          <w:color w:val="000000"/>
          <w:sz w:val="20"/>
          <w:szCs w:val="20"/>
          <w:lang w:val="en-GB" w:eastAsia="ja-JP"/>
        </w:rPr>
        <w:tab/>
      </w:r>
      <w:r w:rsidRPr="006761F6">
        <w:rPr>
          <w:rFonts w:ascii="CorporateS-Bold" w:hAnsi="CorporateS-Bold" w:cs="CorporateS-Bold"/>
          <w:b/>
          <w:bCs/>
          <w:color w:val="000000"/>
          <w:sz w:val="20"/>
          <w:szCs w:val="20"/>
          <w:lang w:val="en-GB" w:eastAsia="ja-JP"/>
        </w:rPr>
        <w:tab/>
      </w:r>
      <w:r w:rsidRPr="006761F6">
        <w:rPr>
          <w:rFonts w:ascii="CorporateS-Bold" w:hAnsi="CorporateS-Bold" w:cs="CorporateS-Bold"/>
          <w:b/>
          <w:bCs/>
          <w:color w:val="000000"/>
          <w:sz w:val="20"/>
          <w:szCs w:val="20"/>
          <w:lang w:val="en-GB" w:eastAsia="ja-JP"/>
        </w:rPr>
        <w:tab/>
      </w:r>
      <w:r w:rsidRPr="006761F6">
        <w:rPr>
          <w:rFonts w:ascii="CorporateS-Bold" w:hAnsi="CorporateS-Bold" w:cs="CorporateS-Bold"/>
          <w:b/>
          <w:bCs/>
          <w:color w:val="000000"/>
          <w:sz w:val="20"/>
          <w:szCs w:val="20"/>
          <w:lang w:val="en-GB" w:eastAsia="ja-JP"/>
        </w:rPr>
        <w:tab/>
      </w:r>
      <w:r w:rsidRPr="006761F6">
        <w:rPr>
          <w:rFonts w:ascii="CorporateS-Bold" w:hAnsi="CorporateS-Bold" w:cs="CorporateS-Bold"/>
          <w:b/>
          <w:bCs/>
          <w:color w:val="000000"/>
          <w:sz w:val="20"/>
          <w:szCs w:val="20"/>
          <w:lang w:val="en-GB" w:eastAsia="ja-JP"/>
        </w:rPr>
        <w:tab/>
        <w:t>XXXXXXX</w:t>
      </w:r>
    </w:p>
    <w:p w14:paraId="58B7E95C"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2.  ________________________________</w:t>
      </w:r>
    </w:p>
    <w:p w14:paraId="22804A10"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p>
    <w:p w14:paraId="2EA600E9"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p>
    <w:p w14:paraId="317DADDB"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Signed at ___________________________ on this ________ day of ___________________________ 20____.</w:t>
      </w:r>
    </w:p>
    <w:p w14:paraId="3D8381C7"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Bold" w:hAnsi="CorporateS-Bold" w:cs="CorporateS-Bold"/>
          <w:b/>
          <w:bCs/>
          <w:color w:val="000000"/>
          <w:sz w:val="20"/>
          <w:szCs w:val="20"/>
          <w:lang w:val="en-GB" w:eastAsia="ja-JP"/>
        </w:rPr>
      </w:pPr>
    </w:p>
    <w:p w14:paraId="79167340"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Bold" w:hAnsi="CorporateS-Bold" w:cs="CorporateS-Bold"/>
          <w:b/>
          <w:bCs/>
          <w:color w:val="000000"/>
          <w:sz w:val="20"/>
          <w:szCs w:val="20"/>
          <w:lang w:val="en-GB" w:eastAsia="ja-JP"/>
        </w:rPr>
        <w:t>WITNESSES:</w:t>
      </w:r>
    </w:p>
    <w:p w14:paraId="6D5054C9"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p>
    <w:p w14:paraId="3DD18AA5" w14:textId="77777777" w:rsidR="006761F6" w:rsidRPr="006761F6" w:rsidRDefault="006761F6" w:rsidP="006761F6">
      <w:pPr>
        <w:widowControl w:val="0"/>
        <w:tabs>
          <w:tab w:val="left" w:pos="240"/>
        </w:tabs>
        <w:autoSpaceDE w:val="0"/>
        <w:autoSpaceDN w:val="0"/>
        <w:adjustRightInd w:val="0"/>
        <w:spacing w:before="57" w:after="113" w:line="288" w:lineRule="auto"/>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1.  ________________________________</w:t>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t>____________________________________</w:t>
      </w:r>
    </w:p>
    <w:p w14:paraId="2AC0BDE0" w14:textId="77777777" w:rsidR="006761F6" w:rsidRPr="006761F6" w:rsidRDefault="006761F6" w:rsidP="006761F6">
      <w:pPr>
        <w:widowControl w:val="0"/>
        <w:tabs>
          <w:tab w:val="left" w:pos="240"/>
        </w:tabs>
        <w:autoSpaceDE w:val="0"/>
        <w:autoSpaceDN w:val="0"/>
        <w:adjustRightInd w:val="0"/>
        <w:spacing w:after="227" w:line="288" w:lineRule="auto"/>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Regular" w:hAnsi="CorporateS-Regular" w:cs="CorporateS-Regular"/>
          <w:color w:val="000000"/>
          <w:sz w:val="20"/>
          <w:szCs w:val="20"/>
          <w:lang w:val="en-GB" w:eastAsia="ja-JP"/>
        </w:rPr>
        <w:tab/>
      </w:r>
      <w:r w:rsidRPr="006761F6">
        <w:rPr>
          <w:rFonts w:ascii="CorporateS-Bold" w:hAnsi="CorporateS-Bold" w:cs="CorporateS-Bold"/>
          <w:b/>
          <w:bCs/>
          <w:color w:val="000000"/>
          <w:sz w:val="20"/>
          <w:szCs w:val="20"/>
          <w:lang w:val="en-GB" w:eastAsia="ja-JP"/>
        </w:rPr>
        <w:t>Owner</w:t>
      </w:r>
    </w:p>
    <w:p w14:paraId="3F40FD5C" w14:textId="77777777" w:rsidR="006761F6" w:rsidRPr="006761F6" w:rsidRDefault="006761F6" w:rsidP="006761F6">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6761F6">
        <w:rPr>
          <w:rFonts w:ascii="CorporateS-Regular" w:hAnsi="CorporateS-Regular" w:cs="CorporateS-Regular"/>
          <w:color w:val="000000"/>
          <w:sz w:val="20"/>
          <w:szCs w:val="20"/>
          <w:lang w:val="en-GB" w:eastAsia="ja-JP"/>
        </w:rPr>
        <w:t>2.  ________________________________</w:t>
      </w:r>
    </w:p>
    <w:p w14:paraId="278B7E95" w14:textId="77777777" w:rsidR="00C2557A" w:rsidRPr="00D658C4" w:rsidRDefault="00C2557A">
      <w:pPr>
        <w:rPr>
          <w:sz w:val="20"/>
          <w:szCs w:val="20"/>
        </w:rPr>
      </w:pPr>
    </w:p>
    <w:sectPr w:rsidR="00C2557A" w:rsidRPr="00D658C4" w:rsidSect="004576C3">
      <w:footerReference w:type="even" r:id="rId9"/>
      <w:footerReference w:type="default" r:id="rId10"/>
      <w:pgSz w:w="11900" w:h="16840"/>
      <w:pgMar w:top="1134" w:right="851" w:bottom="851" w:left="851" w:header="720" w:footer="397"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5FE5B3" w14:textId="77777777" w:rsidR="00751F3D" w:rsidRDefault="00751F3D" w:rsidP="004576C3">
      <w:r>
        <w:separator/>
      </w:r>
    </w:p>
  </w:endnote>
  <w:endnote w:type="continuationSeparator" w:id="0">
    <w:p w14:paraId="1F073413" w14:textId="77777777" w:rsidR="00751F3D" w:rsidRDefault="00751F3D" w:rsidP="00457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orporateS-Bold">
    <w:altName w:val="CorpoS"/>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Cambria">
    <w:panose1 w:val="02040503050406030204"/>
    <w:charset w:val="00"/>
    <w:family w:val="auto"/>
    <w:pitch w:val="variable"/>
    <w:sig w:usb0="E00002FF" w:usb1="400004FF" w:usb2="00000000" w:usb3="00000000" w:csb0="0000019F" w:csb1="00000000"/>
  </w:font>
  <w:font w:name="TradeGothicLTStd-BdCn20">
    <w:altName w:val="Trade Gothic LT Std Cn"/>
    <w:panose1 w:val="00000000000000000000"/>
    <w:charset w:val="4D"/>
    <w:family w:val="auto"/>
    <w:notTrueType/>
    <w:pitch w:val="default"/>
    <w:sig w:usb0="00000003" w:usb1="00000000" w:usb2="00000000" w:usb3="00000000" w:csb0="00000001" w:csb1="00000000"/>
  </w:font>
  <w:font w:name="CorporateS-Regular">
    <w:altName w:val="CorpoS"/>
    <w:panose1 w:val="00000000000000000000"/>
    <w:charset w:val="4D"/>
    <w:family w:val="auto"/>
    <w:notTrueType/>
    <w:pitch w:val="default"/>
    <w:sig w:usb0="00000003" w:usb1="00000000" w:usb2="00000000" w:usb3="00000000" w:csb0="00000001" w:csb1="00000000"/>
  </w:font>
  <w:font w:name="CorporateS-RegularItalic">
    <w:altName w:val="Corpo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F7AEE" w14:textId="77777777" w:rsidR="004576C3" w:rsidRDefault="004576C3" w:rsidP="0060012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761F6">
      <w:rPr>
        <w:rStyle w:val="PageNumber"/>
        <w:noProof/>
      </w:rPr>
      <w:t>4</w:t>
    </w:r>
    <w:r>
      <w:rPr>
        <w:rStyle w:val="PageNumber"/>
      </w:rPr>
      <w:fldChar w:fldCharType="end"/>
    </w:r>
  </w:p>
  <w:p w14:paraId="18DBDB8C" w14:textId="77777777" w:rsidR="004576C3" w:rsidRDefault="004576C3" w:rsidP="004576C3">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A9CAE" w14:textId="77777777" w:rsidR="004576C3" w:rsidRDefault="004576C3" w:rsidP="0060012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761F6">
      <w:rPr>
        <w:rStyle w:val="PageNumber"/>
        <w:noProof/>
      </w:rPr>
      <w:t>1</w:t>
    </w:r>
    <w:r>
      <w:rPr>
        <w:rStyle w:val="PageNumber"/>
      </w:rPr>
      <w:fldChar w:fldCharType="end"/>
    </w:r>
  </w:p>
  <w:p w14:paraId="3639814C" w14:textId="77777777" w:rsidR="004576C3" w:rsidRDefault="004576C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3E0CA" w14:textId="77777777" w:rsidR="00751F3D" w:rsidRDefault="00751F3D" w:rsidP="004576C3">
      <w:r>
        <w:separator/>
      </w:r>
    </w:p>
  </w:footnote>
  <w:footnote w:type="continuationSeparator" w:id="0">
    <w:p w14:paraId="152B4E96" w14:textId="77777777" w:rsidR="00751F3D" w:rsidRDefault="00751F3D" w:rsidP="004576C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128E0"/>
    <w:multiLevelType w:val="hybridMultilevel"/>
    <w:tmpl w:val="94643A50"/>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1">
    <w:nsid w:val="536C2181"/>
    <w:multiLevelType w:val="hybridMultilevel"/>
    <w:tmpl w:val="296EE49C"/>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2">
    <w:nsid w:val="724B7122"/>
    <w:multiLevelType w:val="hybridMultilevel"/>
    <w:tmpl w:val="D04E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attachedTemplate r:id="rId1"/>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F3D"/>
    <w:rsid w:val="00076C80"/>
    <w:rsid w:val="003E6856"/>
    <w:rsid w:val="004576C3"/>
    <w:rsid w:val="004A5EA8"/>
    <w:rsid w:val="0051427E"/>
    <w:rsid w:val="006761F6"/>
    <w:rsid w:val="006A6D9B"/>
    <w:rsid w:val="006B1722"/>
    <w:rsid w:val="006B7BAA"/>
    <w:rsid w:val="00751F3D"/>
    <w:rsid w:val="00B85F05"/>
    <w:rsid w:val="00C2557A"/>
    <w:rsid w:val="00C813F1"/>
    <w:rsid w:val="00D078BA"/>
    <w:rsid w:val="00D658C4"/>
    <w:rsid w:val="00DA6253"/>
    <w:rsid w:val="00FB3E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CE3CD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E685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Bodytext"/>
    <w:next w:val="Bodytext"/>
    <w:link w:val="Heading4Char"/>
    <w:uiPriority w:val="99"/>
    <w:qFormat/>
    <w:rsid w:val="003E6856"/>
    <w:pPr>
      <w:spacing w:before="200"/>
      <w:ind w:left="400" w:hanging="400"/>
      <w:outlineLvl w:val="3"/>
    </w:pPr>
    <w:rPr>
      <w:rFonts w:ascii="CorporateS-Bold" w:hAnsi="CorporateS-Bold" w:cs="CorporateS-Bold"/>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3E6856"/>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3E6856"/>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3E6856"/>
    <w:rPr>
      <w:rFonts w:ascii="CorporateS-Bold" w:hAnsi="CorporateS-Bold" w:cs="CorporateS-Bold"/>
      <w:b/>
      <w:bCs/>
      <w:color w:val="000000"/>
      <w:lang w:val="en-GB"/>
    </w:rPr>
  </w:style>
  <w:style w:type="paragraph" w:customStyle="1" w:styleId="Bodytext">
    <w:name w:val="Body text"/>
    <w:basedOn w:val="Normal"/>
    <w:uiPriority w:val="99"/>
    <w:rsid w:val="003E6856"/>
    <w:pPr>
      <w:widowControl w:val="0"/>
      <w:tabs>
        <w:tab w:val="left" w:pos="240"/>
      </w:tabs>
      <w:autoSpaceDE w:val="0"/>
      <w:autoSpaceDN w:val="0"/>
      <w:adjustRightInd w:val="0"/>
      <w:spacing w:after="113" w:line="288" w:lineRule="auto"/>
      <w:textAlignment w:val="center"/>
    </w:pPr>
    <w:rPr>
      <w:rFonts w:ascii="CorporateS-Regular" w:hAnsi="CorporateS-Regular" w:cs="CorporateS-Regular"/>
      <w:color w:val="000000"/>
      <w:sz w:val="18"/>
      <w:szCs w:val="18"/>
      <w:lang w:val="en-GB" w:eastAsia="ja-JP"/>
    </w:rPr>
  </w:style>
  <w:style w:type="paragraph" w:customStyle="1" w:styleId="Formheading">
    <w:name w:val="Form heading"/>
    <w:basedOn w:val="Normal"/>
    <w:uiPriority w:val="99"/>
    <w:rsid w:val="003E6856"/>
    <w:pPr>
      <w:widowControl w:val="0"/>
      <w:tabs>
        <w:tab w:val="left" w:pos="660"/>
        <w:tab w:val="left" w:pos="1300"/>
        <w:tab w:val="left" w:pos="1560"/>
      </w:tabs>
      <w:autoSpaceDE w:val="0"/>
      <w:autoSpaceDN w:val="0"/>
      <w:adjustRightInd w:val="0"/>
      <w:spacing w:line="288" w:lineRule="auto"/>
      <w:jc w:val="center"/>
      <w:textAlignment w:val="center"/>
    </w:pPr>
    <w:rPr>
      <w:rFonts w:ascii="CorporateS-Bold" w:hAnsi="CorporateS-Bold" w:cs="CorporateS-Bold"/>
      <w:b/>
      <w:bCs/>
      <w:caps/>
      <w:color w:val="000000"/>
      <w:lang w:val="en-GB" w:eastAsia="ja-JP"/>
    </w:rPr>
  </w:style>
  <w:style w:type="paragraph" w:customStyle="1" w:styleId="BodyABCindented">
    <w:name w:val="Body ABC indented"/>
    <w:basedOn w:val="Normal"/>
    <w:uiPriority w:val="99"/>
    <w:rsid w:val="003E6856"/>
    <w:pPr>
      <w:widowControl w:val="0"/>
      <w:tabs>
        <w:tab w:val="left" w:pos="440"/>
      </w:tabs>
      <w:autoSpaceDE w:val="0"/>
      <w:autoSpaceDN w:val="0"/>
      <w:adjustRightInd w:val="0"/>
      <w:spacing w:after="57" w:line="288" w:lineRule="auto"/>
      <w:ind w:left="440" w:right="227" w:hanging="213"/>
      <w:textAlignment w:val="center"/>
    </w:pPr>
    <w:rPr>
      <w:rFonts w:ascii="CorporateS-Regular" w:hAnsi="CorporateS-Regular" w:cs="CorporateS-Regular"/>
      <w:color w:val="000000"/>
      <w:sz w:val="18"/>
      <w:szCs w:val="18"/>
      <w:lang w:val="en-GB" w:eastAsia="ja-JP"/>
    </w:rPr>
  </w:style>
  <w:style w:type="paragraph" w:customStyle="1" w:styleId="Bodyindentediiix2">
    <w:name w:val="Body indented i ii x2"/>
    <w:basedOn w:val="Normal"/>
    <w:uiPriority w:val="99"/>
    <w:rsid w:val="003E6856"/>
    <w:pPr>
      <w:widowControl w:val="0"/>
      <w:tabs>
        <w:tab w:val="left" w:pos="1440"/>
      </w:tabs>
      <w:autoSpaceDE w:val="0"/>
      <w:autoSpaceDN w:val="0"/>
      <w:adjustRightInd w:val="0"/>
      <w:spacing w:line="288" w:lineRule="auto"/>
      <w:ind w:left="1140" w:right="227" w:hanging="280"/>
      <w:textAlignment w:val="center"/>
    </w:pPr>
    <w:rPr>
      <w:rFonts w:ascii="CorporateS-Regular" w:hAnsi="CorporateS-Regular" w:cs="CorporateS-Regular"/>
      <w:color w:val="000000"/>
      <w:sz w:val="18"/>
      <w:szCs w:val="18"/>
      <w:lang w:val="en-GB" w:eastAsia="ja-JP"/>
    </w:rPr>
  </w:style>
  <w:style w:type="paragraph" w:customStyle="1" w:styleId="bodybullets">
    <w:name w:val="body bullets"/>
    <w:basedOn w:val="Bodytext"/>
    <w:uiPriority w:val="99"/>
    <w:rsid w:val="003E6856"/>
    <w:pPr>
      <w:tabs>
        <w:tab w:val="clear" w:pos="240"/>
        <w:tab w:val="left" w:pos="280"/>
      </w:tabs>
      <w:spacing w:after="57"/>
      <w:ind w:left="280" w:hanging="280"/>
    </w:pPr>
  </w:style>
  <w:style w:type="paragraph" w:customStyle="1" w:styleId="Bodynumbers10">
    <w:name w:val="Body numbers &gt;10"/>
    <w:basedOn w:val="Normal"/>
    <w:uiPriority w:val="99"/>
    <w:rsid w:val="003E6856"/>
    <w:pPr>
      <w:widowControl w:val="0"/>
      <w:tabs>
        <w:tab w:val="left" w:pos="340"/>
      </w:tabs>
      <w:autoSpaceDE w:val="0"/>
      <w:autoSpaceDN w:val="0"/>
      <w:adjustRightInd w:val="0"/>
      <w:spacing w:before="57" w:after="57" w:line="288" w:lineRule="auto"/>
      <w:ind w:left="340" w:hanging="340"/>
      <w:textAlignment w:val="center"/>
    </w:pPr>
    <w:rPr>
      <w:rFonts w:ascii="CorporateS-Regular" w:hAnsi="CorporateS-Regular" w:cs="CorporateS-Regular"/>
      <w:color w:val="000000"/>
      <w:sz w:val="18"/>
      <w:szCs w:val="18"/>
      <w:lang w:val="en-GB" w:eastAsia="ja-JP"/>
    </w:rPr>
  </w:style>
  <w:style w:type="paragraph" w:styleId="ListParagraph">
    <w:name w:val="List Paragraph"/>
    <w:basedOn w:val="Bodytext"/>
    <w:uiPriority w:val="99"/>
    <w:qFormat/>
    <w:rsid w:val="003E6856"/>
  </w:style>
  <w:style w:type="character" w:customStyle="1" w:styleId="WordImportedListStyle9StylesforWordRTFImportedLists">
    <w:name w:val="Word Imported List Style9 (Styles for Word/RTF Imported Lists)"/>
    <w:uiPriority w:val="99"/>
    <w:rsid w:val="003E6856"/>
    <w:rPr>
      <w:w w:val="100"/>
    </w:rPr>
  </w:style>
  <w:style w:type="paragraph" w:customStyle="1" w:styleId="Bodynosbold">
    <w:name w:val="Body nos bold"/>
    <w:basedOn w:val="Bodynumbers10"/>
    <w:uiPriority w:val="99"/>
    <w:rsid w:val="00D658C4"/>
    <w:pPr>
      <w:tabs>
        <w:tab w:val="clear" w:pos="340"/>
        <w:tab w:val="left" w:pos="440"/>
      </w:tabs>
      <w:spacing w:before="170"/>
      <w:ind w:left="440" w:hanging="440"/>
    </w:pPr>
    <w:rPr>
      <w:rFonts w:ascii="CorporateS-Bold" w:hAnsi="CorporateS-Bold" w:cs="CorporateS-Bold"/>
      <w:b/>
      <w:bCs/>
      <w:spacing w:val="1"/>
    </w:rPr>
  </w:style>
  <w:style w:type="paragraph" w:customStyle="1" w:styleId="Bodytextindentedblock">
    <w:name w:val="Body text indented block"/>
    <w:basedOn w:val="Bodytext"/>
    <w:uiPriority w:val="99"/>
    <w:rsid w:val="00D658C4"/>
    <w:pPr>
      <w:tabs>
        <w:tab w:val="left" w:pos="980"/>
      </w:tabs>
      <w:ind w:left="420" w:right="227"/>
    </w:pPr>
  </w:style>
  <w:style w:type="paragraph" w:customStyle="1" w:styleId="jBodyindentedfornos">
    <w:name w:val="j Body indented for nos"/>
    <w:basedOn w:val="Normal"/>
    <w:uiPriority w:val="99"/>
    <w:rsid w:val="00D658C4"/>
    <w:pPr>
      <w:widowControl w:val="0"/>
      <w:tabs>
        <w:tab w:val="left" w:pos="760"/>
      </w:tabs>
      <w:autoSpaceDE w:val="0"/>
      <w:autoSpaceDN w:val="0"/>
      <w:adjustRightInd w:val="0"/>
      <w:spacing w:after="113" w:line="288" w:lineRule="auto"/>
      <w:ind w:left="420" w:right="227"/>
      <w:textAlignment w:val="center"/>
    </w:pPr>
    <w:rPr>
      <w:rFonts w:ascii="CorporateS-Regular" w:hAnsi="CorporateS-Regular" w:cs="CorporateS-Regular"/>
      <w:color w:val="000000"/>
      <w:spacing w:val="1"/>
      <w:sz w:val="18"/>
      <w:szCs w:val="18"/>
      <w:lang w:val="en-GB" w:eastAsia="ja-JP"/>
    </w:rPr>
  </w:style>
  <w:style w:type="paragraph" w:customStyle="1" w:styleId="Bodyindentediii">
    <w:name w:val="Body indented i  ii"/>
    <w:basedOn w:val="Normal"/>
    <w:uiPriority w:val="99"/>
    <w:rsid w:val="00D658C4"/>
    <w:pPr>
      <w:widowControl w:val="0"/>
      <w:tabs>
        <w:tab w:val="left" w:pos="560"/>
      </w:tabs>
      <w:autoSpaceDE w:val="0"/>
      <w:autoSpaceDN w:val="0"/>
      <w:adjustRightInd w:val="0"/>
      <w:spacing w:line="288" w:lineRule="auto"/>
      <w:ind w:left="840" w:right="227" w:hanging="420"/>
      <w:textAlignment w:val="center"/>
    </w:pPr>
    <w:rPr>
      <w:rFonts w:ascii="CorporateS-Regular" w:hAnsi="CorporateS-Regular" w:cs="CorporateS-Regular"/>
      <w:color w:val="000000"/>
      <w:sz w:val="18"/>
      <w:szCs w:val="18"/>
      <w:lang w:val="en-GB" w:eastAsia="ja-JP"/>
    </w:rPr>
  </w:style>
  <w:style w:type="paragraph" w:customStyle="1" w:styleId="Bodybulletsindent2">
    <w:name w:val="Body bullets indent 2"/>
    <w:basedOn w:val="bodybullets"/>
    <w:uiPriority w:val="99"/>
    <w:rsid w:val="00D658C4"/>
    <w:pPr>
      <w:tabs>
        <w:tab w:val="clear" w:pos="280"/>
        <w:tab w:val="left" w:pos="800"/>
      </w:tabs>
      <w:ind w:left="1020" w:hanging="220"/>
    </w:pPr>
  </w:style>
  <w:style w:type="paragraph" w:customStyle="1" w:styleId="JBodyindentediii">
    <w:name w:val="J Body indented i ii"/>
    <w:basedOn w:val="Bodytext"/>
    <w:uiPriority w:val="99"/>
    <w:rsid w:val="006761F6"/>
    <w:pPr>
      <w:tabs>
        <w:tab w:val="clear" w:pos="240"/>
        <w:tab w:val="left" w:pos="900"/>
      </w:tabs>
      <w:spacing w:after="57"/>
      <w:ind w:left="880" w:hanging="32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E685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Bodytext"/>
    <w:next w:val="Bodytext"/>
    <w:link w:val="Heading4Char"/>
    <w:uiPriority w:val="99"/>
    <w:qFormat/>
    <w:rsid w:val="003E6856"/>
    <w:pPr>
      <w:spacing w:before="200"/>
      <w:ind w:left="400" w:hanging="400"/>
      <w:outlineLvl w:val="3"/>
    </w:pPr>
    <w:rPr>
      <w:rFonts w:ascii="CorporateS-Bold" w:hAnsi="CorporateS-Bold" w:cs="CorporateS-Bold"/>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3E6856"/>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3E6856"/>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3E6856"/>
    <w:rPr>
      <w:rFonts w:ascii="CorporateS-Bold" w:hAnsi="CorporateS-Bold" w:cs="CorporateS-Bold"/>
      <w:b/>
      <w:bCs/>
      <w:color w:val="000000"/>
      <w:lang w:val="en-GB"/>
    </w:rPr>
  </w:style>
  <w:style w:type="paragraph" w:customStyle="1" w:styleId="Bodytext">
    <w:name w:val="Body text"/>
    <w:basedOn w:val="Normal"/>
    <w:uiPriority w:val="99"/>
    <w:rsid w:val="003E6856"/>
    <w:pPr>
      <w:widowControl w:val="0"/>
      <w:tabs>
        <w:tab w:val="left" w:pos="240"/>
      </w:tabs>
      <w:autoSpaceDE w:val="0"/>
      <w:autoSpaceDN w:val="0"/>
      <w:adjustRightInd w:val="0"/>
      <w:spacing w:after="113" w:line="288" w:lineRule="auto"/>
      <w:textAlignment w:val="center"/>
    </w:pPr>
    <w:rPr>
      <w:rFonts w:ascii="CorporateS-Regular" w:hAnsi="CorporateS-Regular" w:cs="CorporateS-Regular"/>
      <w:color w:val="000000"/>
      <w:sz w:val="18"/>
      <w:szCs w:val="18"/>
      <w:lang w:val="en-GB" w:eastAsia="ja-JP"/>
    </w:rPr>
  </w:style>
  <w:style w:type="paragraph" w:customStyle="1" w:styleId="Formheading">
    <w:name w:val="Form heading"/>
    <w:basedOn w:val="Normal"/>
    <w:uiPriority w:val="99"/>
    <w:rsid w:val="003E6856"/>
    <w:pPr>
      <w:widowControl w:val="0"/>
      <w:tabs>
        <w:tab w:val="left" w:pos="660"/>
        <w:tab w:val="left" w:pos="1300"/>
        <w:tab w:val="left" w:pos="1560"/>
      </w:tabs>
      <w:autoSpaceDE w:val="0"/>
      <w:autoSpaceDN w:val="0"/>
      <w:adjustRightInd w:val="0"/>
      <w:spacing w:line="288" w:lineRule="auto"/>
      <w:jc w:val="center"/>
      <w:textAlignment w:val="center"/>
    </w:pPr>
    <w:rPr>
      <w:rFonts w:ascii="CorporateS-Bold" w:hAnsi="CorporateS-Bold" w:cs="CorporateS-Bold"/>
      <w:b/>
      <w:bCs/>
      <w:caps/>
      <w:color w:val="000000"/>
      <w:lang w:val="en-GB" w:eastAsia="ja-JP"/>
    </w:rPr>
  </w:style>
  <w:style w:type="paragraph" w:customStyle="1" w:styleId="BodyABCindented">
    <w:name w:val="Body ABC indented"/>
    <w:basedOn w:val="Normal"/>
    <w:uiPriority w:val="99"/>
    <w:rsid w:val="003E6856"/>
    <w:pPr>
      <w:widowControl w:val="0"/>
      <w:tabs>
        <w:tab w:val="left" w:pos="440"/>
      </w:tabs>
      <w:autoSpaceDE w:val="0"/>
      <w:autoSpaceDN w:val="0"/>
      <w:adjustRightInd w:val="0"/>
      <w:spacing w:after="57" w:line="288" w:lineRule="auto"/>
      <w:ind w:left="440" w:right="227" w:hanging="213"/>
      <w:textAlignment w:val="center"/>
    </w:pPr>
    <w:rPr>
      <w:rFonts w:ascii="CorporateS-Regular" w:hAnsi="CorporateS-Regular" w:cs="CorporateS-Regular"/>
      <w:color w:val="000000"/>
      <w:sz w:val="18"/>
      <w:szCs w:val="18"/>
      <w:lang w:val="en-GB" w:eastAsia="ja-JP"/>
    </w:rPr>
  </w:style>
  <w:style w:type="paragraph" w:customStyle="1" w:styleId="Bodyindentediiix2">
    <w:name w:val="Body indented i ii x2"/>
    <w:basedOn w:val="Normal"/>
    <w:uiPriority w:val="99"/>
    <w:rsid w:val="003E6856"/>
    <w:pPr>
      <w:widowControl w:val="0"/>
      <w:tabs>
        <w:tab w:val="left" w:pos="1440"/>
      </w:tabs>
      <w:autoSpaceDE w:val="0"/>
      <w:autoSpaceDN w:val="0"/>
      <w:adjustRightInd w:val="0"/>
      <w:spacing w:line="288" w:lineRule="auto"/>
      <w:ind w:left="1140" w:right="227" w:hanging="280"/>
      <w:textAlignment w:val="center"/>
    </w:pPr>
    <w:rPr>
      <w:rFonts w:ascii="CorporateS-Regular" w:hAnsi="CorporateS-Regular" w:cs="CorporateS-Regular"/>
      <w:color w:val="000000"/>
      <w:sz w:val="18"/>
      <w:szCs w:val="18"/>
      <w:lang w:val="en-GB" w:eastAsia="ja-JP"/>
    </w:rPr>
  </w:style>
  <w:style w:type="paragraph" w:customStyle="1" w:styleId="bodybullets">
    <w:name w:val="body bullets"/>
    <w:basedOn w:val="Bodytext"/>
    <w:uiPriority w:val="99"/>
    <w:rsid w:val="003E6856"/>
    <w:pPr>
      <w:tabs>
        <w:tab w:val="clear" w:pos="240"/>
        <w:tab w:val="left" w:pos="280"/>
      </w:tabs>
      <w:spacing w:after="57"/>
      <w:ind w:left="280" w:hanging="280"/>
    </w:pPr>
  </w:style>
  <w:style w:type="paragraph" w:customStyle="1" w:styleId="Bodynumbers10">
    <w:name w:val="Body numbers &gt;10"/>
    <w:basedOn w:val="Normal"/>
    <w:uiPriority w:val="99"/>
    <w:rsid w:val="003E6856"/>
    <w:pPr>
      <w:widowControl w:val="0"/>
      <w:tabs>
        <w:tab w:val="left" w:pos="340"/>
      </w:tabs>
      <w:autoSpaceDE w:val="0"/>
      <w:autoSpaceDN w:val="0"/>
      <w:adjustRightInd w:val="0"/>
      <w:spacing w:before="57" w:after="57" w:line="288" w:lineRule="auto"/>
      <w:ind w:left="340" w:hanging="340"/>
      <w:textAlignment w:val="center"/>
    </w:pPr>
    <w:rPr>
      <w:rFonts w:ascii="CorporateS-Regular" w:hAnsi="CorporateS-Regular" w:cs="CorporateS-Regular"/>
      <w:color w:val="000000"/>
      <w:sz w:val="18"/>
      <w:szCs w:val="18"/>
      <w:lang w:val="en-GB" w:eastAsia="ja-JP"/>
    </w:rPr>
  </w:style>
  <w:style w:type="paragraph" w:styleId="ListParagraph">
    <w:name w:val="List Paragraph"/>
    <w:basedOn w:val="Bodytext"/>
    <w:uiPriority w:val="99"/>
    <w:qFormat/>
    <w:rsid w:val="003E6856"/>
  </w:style>
  <w:style w:type="character" w:customStyle="1" w:styleId="WordImportedListStyle9StylesforWordRTFImportedLists">
    <w:name w:val="Word Imported List Style9 (Styles for Word/RTF Imported Lists)"/>
    <w:uiPriority w:val="99"/>
    <w:rsid w:val="003E6856"/>
    <w:rPr>
      <w:w w:val="100"/>
    </w:rPr>
  </w:style>
  <w:style w:type="paragraph" w:customStyle="1" w:styleId="Bodynosbold">
    <w:name w:val="Body nos bold"/>
    <w:basedOn w:val="Bodynumbers10"/>
    <w:uiPriority w:val="99"/>
    <w:rsid w:val="00D658C4"/>
    <w:pPr>
      <w:tabs>
        <w:tab w:val="clear" w:pos="340"/>
        <w:tab w:val="left" w:pos="440"/>
      </w:tabs>
      <w:spacing w:before="170"/>
      <w:ind w:left="440" w:hanging="440"/>
    </w:pPr>
    <w:rPr>
      <w:rFonts w:ascii="CorporateS-Bold" w:hAnsi="CorporateS-Bold" w:cs="CorporateS-Bold"/>
      <w:b/>
      <w:bCs/>
      <w:spacing w:val="1"/>
    </w:rPr>
  </w:style>
  <w:style w:type="paragraph" w:customStyle="1" w:styleId="Bodytextindentedblock">
    <w:name w:val="Body text indented block"/>
    <w:basedOn w:val="Bodytext"/>
    <w:uiPriority w:val="99"/>
    <w:rsid w:val="00D658C4"/>
    <w:pPr>
      <w:tabs>
        <w:tab w:val="left" w:pos="980"/>
      </w:tabs>
      <w:ind w:left="420" w:right="227"/>
    </w:pPr>
  </w:style>
  <w:style w:type="paragraph" w:customStyle="1" w:styleId="jBodyindentedfornos">
    <w:name w:val="j Body indented for nos"/>
    <w:basedOn w:val="Normal"/>
    <w:uiPriority w:val="99"/>
    <w:rsid w:val="00D658C4"/>
    <w:pPr>
      <w:widowControl w:val="0"/>
      <w:tabs>
        <w:tab w:val="left" w:pos="760"/>
      </w:tabs>
      <w:autoSpaceDE w:val="0"/>
      <w:autoSpaceDN w:val="0"/>
      <w:adjustRightInd w:val="0"/>
      <w:spacing w:after="113" w:line="288" w:lineRule="auto"/>
      <w:ind w:left="420" w:right="227"/>
      <w:textAlignment w:val="center"/>
    </w:pPr>
    <w:rPr>
      <w:rFonts w:ascii="CorporateS-Regular" w:hAnsi="CorporateS-Regular" w:cs="CorporateS-Regular"/>
      <w:color w:val="000000"/>
      <w:spacing w:val="1"/>
      <w:sz w:val="18"/>
      <w:szCs w:val="18"/>
      <w:lang w:val="en-GB" w:eastAsia="ja-JP"/>
    </w:rPr>
  </w:style>
  <w:style w:type="paragraph" w:customStyle="1" w:styleId="Bodyindentediii">
    <w:name w:val="Body indented i  ii"/>
    <w:basedOn w:val="Normal"/>
    <w:uiPriority w:val="99"/>
    <w:rsid w:val="00D658C4"/>
    <w:pPr>
      <w:widowControl w:val="0"/>
      <w:tabs>
        <w:tab w:val="left" w:pos="560"/>
      </w:tabs>
      <w:autoSpaceDE w:val="0"/>
      <w:autoSpaceDN w:val="0"/>
      <w:adjustRightInd w:val="0"/>
      <w:spacing w:line="288" w:lineRule="auto"/>
      <w:ind w:left="840" w:right="227" w:hanging="420"/>
      <w:textAlignment w:val="center"/>
    </w:pPr>
    <w:rPr>
      <w:rFonts w:ascii="CorporateS-Regular" w:hAnsi="CorporateS-Regular" w:cs="CorporateS-Regular"/>
      <w:color w:val="000000"/>
      <w:sz w:val="18"/>
      <w:szCs w:val="18"/>
      <w:lang w:val="en-GB" w:eastAsia="ja-JP"/>
    </w:rPr>
  </w:style>
  <w:style w:type="paragraph" w:customStyle="1" w:styleId="Bodybulletsindent2">
    <w:name w:val="Body bullets indent 2"/>
    <w:basedOn w:val="bodybullets"/>
    <w:uiPriority w:val="99"/>
    <w:rsid w:val="00D658C4"/>
    <w:pPr>
      <w:tabs>
        <w:tab w:val="clear" w:pos="280"/>
        <w:tab w:val="left" w:pos="800"/>
      </w:tabs>
      <w:ind w:left="1020" w:hanging="220"/>
    </w:pPr>
  </w:style>
  <w:style w:type="paragraph" w:customStyle="1" w:styleId="JBodyindentediii">
    <w:name w:val="J Body indented i ii"/>
    <w:basedOn w:val="Bodytext"/>
    <w:uiPriority w:val="99"/>
    <w:rsid w:val="006761F6"/>
    <w:pPr>
      <w:tabs>
        <w:tab w:val="clear" w:pos="240"/>
        <w:tab w:val="left" w:pos="900"/>
      </w:tabs>
      <w:spacing w:after="57"/>
      <w:ind w:left="880" w:hanging="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vdmac:Library:Application%20Support:Microsoft:Office:User%20Templates:My%20Templates:IFM%20Manual%20Tool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EFEB0-D0BE-0A42-A8C6-BD7ED1288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IFM Manual Tools.dotx</Template>
  <TotalTime>6</TotalTime>
  <Pages>5</Pages>
  <Words>2266</Words>
  <Characters>11512</Characters>
  <Application>Microsoft Macintosh Word</Application>
  <DocSecurity>0</DocSecurity>
  <Lines>209</Lines>
  <Paragraphs>178</Paragraphs>
  <ScaleCrop>false</ScaleCrop>
  <HeadingPairs>
    <vt:vector size="2" baseType="variant">
      <vt:variant>
        <vt:lpstr>Title</vt:lpstr>
      </vt:variant>
      <vt:variant>
        <vt:i4>1</vt:i4>
      </vt:variant>
    </vt:vector>
  </HeadingPairs>
  <TitlesOfParts>
    <vt:vector size="1" baseType="lpstr">
      <vt:lpstr/>
    </vt:vector>
  </TitlesOfParts>
  <Manager/>
  <Company>Liquid icon</Company>
  <LinksUpToDate>false</LinksUpToDate>
  <CharactersWithSpaces>13600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dc:creator>
  <cp:keywords/>
  <dc:description/>
  <cp:lastModifiedBy>Janice</cp:lastModifiedBy>
  <cp:revision>3</cp:revision>
  <dcterms:created xsi:type="dcterms:W3CDTF">2016-05-26T13:17:00Z</dcterms:created>
  <dcterms:modified xsi:type="dcterms:W3CDTF">2016-05-26T13:23:00Z</dcterms:modified>
  <cp:category/>
</cp:coreProperties>
</file>