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37AA08" w14:textId="77777777" w:rsidR="0040615D" w:rsidRPr="0040615D" w:rsidRDefault="0040615D" w:rsidP="0040615D">
      <w:pPr>
        <w:pStyle w:val="TOOLNAMEandNO"/>
      </w:pPr>
      <w:r w:rsidRPr="0040615D">
        <w:t>TOOL 2:  FPA MODEL CONSTITUTION</w:t>
      </w:r>
    </w:p>
    <w:p w14:paraId="7082C35B" w14:textId="77777777" w:rsidR="0040615D" w:rsidRDefault="0040615D" w:rsidP="0040615D">
      <w:pPr>
        <w:widowControl w:val="0"/>
        <w:tabs>
          <w:tab w:val="left" w:pos="660"/>
          <w:tab w:val="left" w:pos="1300"/>
          <w:tab w:val="left" w:pos="1560"/>
        </w:tabs>
        <w:autoSpaceDE w:val="0"/>
        <w:autoSpaceDN w:val="0"/>
        <w:adjustRightInd w:val="0"/>
        <w:spacing w:before="57" w:line="288" w:lineRule="auto"/>
        <w:ind w:left="660" w:hanging="660"/>
        <w:jc w:val="center"/>
        <w:textAlignment w:val="center"/>
        <w:outlineLvl w:val="0"/>
        <w:rPr>
          <w:rFonts w:ascii="TradeGothicLTStd-BdCn20" w:hAnsi="TradeGothicLTStd-BdCn20" w:cs="TradeGothicLTStd-BdCn20"/>
          <w:b/>
          <w:bCs/>
          <w:caps/>
          <w:color w:val="000000"/>
          <w:sz w:val="32"/>
          <w:szCs w:val="32"/>
          <w:lang w:val="en-GB" w:eastAsia="ja-JP"/>
        </w:rPr>
      </w:pPr>
    </w:p>
    <w:p w14:paraId="638D5AB7" w14:textId="77777777" w:rsidR="0040615D" w:rsidRDefault="0040615D" w:rsidP="0040615D">
      <w:pPr>
        <w:widowControl w:val="0"/>
        <w:tabs>
          <w:tab w:val="left" w:pos="660"/>
          <w:tab w:val="left" w:pos="1300"/>
          <w:tab w:val="left" w:pos="1560"/>
        </w:tabs>
        <w:autoSpaceDE w:val="0"/>
        <w:autoSpaceDN w:val="0"/>
        <w:adjustRightInd w:val="0"/>
        <w:spacing w:before="57" w:line="288" w:lineRule="auto"/>
        <w:ind w:left="660" w:hanging="660"/>
        <w:jc w:val="center"/>
        <w:textAlignment w:val="center"/>
        <w:outlineLvl w:val="0"/>
        <w:rPr>
          <w:rFonts w:ascii="TradeGothicLTStd-BdCn20" w:hAnsi="TradeGothicLTStd-BdCn20" w:cs="TradeGothicLTStd-BdCn20"/>
          <w:b/>
          <w:bCs/>
          <w:caps/>
          <w:color w:val="000000"/>
          <w:sz w:val="32"/>
          <w:szCs w:val="32"/>
          <w:lang w:val="en-GB" w:eastAsia="ja-JP"/>
        </w:rPr>
      </w:pPr>
    </w:p>
    <w:p w14:paraId="40DE049C" w14:textId="77777777" w:rsidR="0040615D" w:rsidRPr="0040615D" w:rsidRDefault="0040615D" w:rsidP="0040615D">
      <w:pPr>
        <w:widowControl w:val="0"/>
        <w:tabs>
          <w:tab w:val="left" w:pos="660"/>
          <w:tab w:val="left" w:pos="1300"/>
          <w:tab w:val="left" w:pos="1560"/>
        </w:tabs>
        <w:autoSpaceDE w:val="0"/>
        <w:autoSpaceDN w:val="0"/>
        <w:adjustRightInd w:val="0"/>
        <w:spacing w:before="57" w:line="288" w:lineRule="auto"/>
        <w:ind w:left="660" w:hanging="660"/>
        <w:jc w:val="center"/>
        <w:textAlignment w:val="center"/>
        <w:outlineLvl w:val="0"/>
        <w:rPr>
          <w:rFonts w:ascii="TradeGothicLTStd-BdCn20" w:hAnsi="TradeGothicLTStd-BdCn20" w:cs="TradeGothicLTStd-BdCn20"/>
          <w:b/>
          <w:bCs/>
          <w:caps/>
          <w:color w:val="000000"/>
          <w:sz w:val="32"/>
          <w:szCs w:val="32"/>
          <w:lang w:val="en-GB" w:eastAsia="ja-JP"/>
        </w:rPr>
      </w:pPr>
      <w:r w:rsidRPr="0040615D">
        <w:rPr>
          <w:rFonts w:ascii="TradeGothicLTStd-BdCn20" w:hAnsi="TradeGothicLTStd-BdCn20" w:cs="TradeGothicLTStd-BdCn20"/>
          <w:b/>
          <w:bCs/>
          <w:caps/>
          <w:color w:val="000000"/>
          <w:sz w:val="32"/>
          <w:szCs w:val="32"/>
          <w:lang w:val="en-GB" w:eastAsia="ja-JP"/>
        </w:rPr>
        <w:t xml:space="preserve">[NAME] </w:t>
      </w:r>
    </w:p>
    <w:p w14:paraId="20639E41" w14:textId="77777777" w:rsidR="0040615D" w:rsidRPr="0040615D" w:rsidRDefault="0040615D" w:rsidP="0040615D">
      <w:pPr>
        <w:widowControl w:val="0"/>
        <w:tabs>
          <w:tab w:val="left" w:pos="660"/>
          <w:tab w:val="left" w:pos="1300"/>
          <w:tab w:val="left" w:pos="1560"/>
        </w:tabs>
        <w:autoSpaceDE w:val="0"/>
        <w:autoSpaceDN w:val="0"/>
        <w:adjustRightInd w:val="0"/>
        <w:spacing w:before="57" w:after="227" w:line="288" w:lineRule="auto"/>
        <w:ind w:left="660" w:hanging="660"/>
        <w:jc w:val="center"/>
        <w:textAlignment w:val="center"/>
        <w:outlineLvl w:val="0"/>
        <w:rPr>
          <w:rFonts w:ascii="TradeGothicLTStd-BdCn20" w:hAnsi="TradeGothicLTStd-BdCn20" w:cs="TradeGothicLTStd-BdCn20"/>
          <w:b/>
          <w:bCs/>
          <w:caps/>
          <w:color w:val="000000"/>
          <w:sz w:val="40"/>
          <w:szCs w:val="40"/>
          <w:lang w:val="en-GB" w:eastAsia="ja-JP"/>
        </w:rPr>
      </w:pPr>
      <w:r w:rsidRPr="0040615D">
        <w:rPr>
          <w:rFonts w:ascii="TradeGothicLTStd-BdCn20" w:hAnsi="TradeGothicLTStd-BdCn20" w:cs="TradeGothicLTStd-BdCn20"/>
          <w:b/>
          <w:bCs/>
          <w:caps/>
          <w:color w:val="000000"/>
          <w:sz w:val="32"/>
          <w:szCs w:val="32"/>
          <w:lang w:val="en-GB" w:eastAsia="ja-JP"/>
        </w:rPr>
        <w:t>FIRE PROTECTION ASSOCIATION</w:t>
      </w:r>
      <w:r w:rsidRPr="0040615D">
        <w:rPr>
          <w:rFonts w:ascii="TradeGothicLTStd-BdCn20" w:hAnsi="TradeGothicLTStd-BdCn20" w:cs="TradeGothicLTStd-BdCn20"/>
          <w:b/>
          <w:bCs/>
          <w:caps/>
          <w:color w:val="000000"/>
          <w:sz w:val="40"/>
          <w:szCs w:val="40"/>
          <w:lang w:val="en-GB" w:eastAsia="ja-JP"/>
        </w:rPr>
        <w:t xml:space="preserve"> </w:t>
      </w:r>
    </w:p>
    <w:p w14:paraId="28BAE554" w14:textId="77777777" w:rsidR="0040615D" w:rsidRPr="0040615D" w:rsidRDefault="0040615D" w:rsidP="0040615D">
      <w:pPr>
        <w:widowControl w:val="0"/>
        <w:tabs>
          <w:tab w:val="left" w:pos="660"/>
          <w:tab w:val="left" w:pos="1300"/>
          <w:tab w:val="left" w:pos="1560"/>
        </w:tabs>
        <w:autoSpaceDE w:val="0"/>
        <w:autoSpaceDN w:val="0"/>
        <w:adjustRightInd w:val="0"/>
        <w:spacing w:before="57" w:line="288" w:lineRule="auto"/>
        <w:ind w:left="660" w:hanging="660"/>
        <w:jc w:val="center"/>
        <w:textAlignment w:val="center"/>
        <w:outlineLvl w:val="0"/>
        <w:rPr>
          <w:rFonts w:ascii="TradeGothicLTStd-BdCn20" w:hAnsi="TradeGothicLTStd-BdCn20" w:cs="TradeGothicLTStd-BdCn20"/>
          <w:b/>
          <w:bCs/>
          <w:caps/>
          <w:color w:val="000000"/>
          <w:sz w:val="28"/>
          <w:szCs w:val="28"/>
          <w:lang w:val="en-GB" w:eastAsia="ja-JP"/>
        </w:rPr>
      </w:pPr>
      <w:r w:rsidRPr="0040615D">
        <w:rPr>
          <w:rFonts w:ascii="TradeGothicLTStd-BdCn20" w:hAnsi="TradeGothicLTStd-BdCn20" w:cs="TradeGothicLTStd-BdCn20"/>
          <w:b/>
          <w:bCs/>
          <w:caps/>
          <w:color w:val="000000"/>
          <w:sz w:val="28"/>
          <w:szCs w:val="28"/>
          <w:lang w:val="en-GB" w:eastAsia="ja-JP"/>
        </w:rPr>
        <w:t>CONSTITUTION</w:t>
      </w:r>
    </w:p>
    <w:p w14:paraId="24FC8675" w14:textId="77777777" w:rsidR="0040615D" w:rsidRPr="0040615D" w:rsidRDefault="0040615D" w:rsidP="0040615D">
      <w:pPr>
        <w:widowControl w:val="0"/>
        <w:tabs>
          <w:tab w:val="left" w:pos="660"/>
          <w:tab w:val="left" w:pos="1300"/>
          <w:tab w:val="left" w:pos="1560"/>
        </w:tabs>
        <w:autoSpaceDE w:val="0"/>
        <w:autoSpaceDN w:val="0"/>
        <w:adjustRightInd w:val="0"/>
        <w:spacing w:before="57" w:line="288" w:lineRule="auto"/>
        <w:ind w:left="660" w:hanging="660"/>
        <w:jc w:val="center"/>
        <w:textAlignment w:val="center"/>
        <w:outlineLvl w:val="0"/>
        <w:rPr>
          <w:rFonts w:ascii="TradeGothicLTStd-BdCn20" w:hAnsi="TradeGothicLTStd-BdCn20" w:cs="TradeGothicLTStd-BdCn20"/>
          <w:b/>
          <w:bCs/>
          <w:caps/>
          <w:color w:val="000000"/>
          <w:sz w:val="28"/>
          <w:szCs w:val="28"/>
          <w:lang w:val="en-GB" w:eastAsia="ja-JP"/>
        </w:rPr>
      </w:pPr>
      <w:r w:rsidRPr="0040615D">
        <w:rPr>
          <w:rFonts w:ascii="TradeGothicLTStd-BdCn20" w:hAnsi="TradeGothicLTStd-BdCn20" w:cs="TradeGothicLTStd-BdCn20"/>
          <w:b/>
          <w:bCs/>
          <w:caps/>
          <w:color w:val="000000"/>
          <w:sz w:val="28"/>
          <w:szCs w:val="28"/>
          <w:lang w:val="en-GB" w:eastAsia="ja-JP"/>
        </w:rPr>
        <w:t>[DATE]</w:t>
      </w:r>
    </w:p>
    <w:p w14:paraId="06BF002A" w14:textId="77777777" w:rsidR="0040615D" w:rsidRPr="0040615D" w:rsidRDefault="0040615D" w:rsidP="0040615D">
      <w:pPr>
        <w:widowControl w:val="0"/>
        <w:autoSpaceDE w:val="0"/>
        <w:autoSpaceDN w:val="0"/>
        <w:adjustRightInd w:val="0"/>
        <w:spacing w:after="57" w:line="288" w:lineRule="auto"/>
        <w:textAlignment w:val="center"/>
        <w:rPr>
          <w:rFonts w:ascii="CorporateS-Regular" w:hAnsi="CorporateS-Regular" w:cs="CorporateS-Regular"/>
          <w:color w:val="000000"/>
          <w:sz w:val="32"/>
          <w:szCs w:val="32"/>
          <w:lang w:eastAsia="ja-JP"/>
        </w:rPr>
      </w:pPr>
    </w:p>
    <w:p w14:paraId="6875ED93" w14:textId="77777777" w:rsidR="0040615D" w:rsidRPr="0040615D" w:rsidRDefault="0040615D" w:rsidP="00513FC2">
      <w:pPr>
        <w:widowControl w:val="0"/>
        <w:tabs>
          <w:tab w:val="left" w:pos="3692"/>
          <w:tab w:val="right" w:pos="7526"/>
        </w:tabs>
        <w:autoSpaceDE w:val="0"/>
        <w:autoSpaceDN w:val="0"/>
        <w:adjustRightInd w:val="0"/>
        <w:spacing w:before="170" w:after="170" w:line="288" w:lineRule="auto"/>
        <w:ind w:left="3266"/>
        <w:textAlignment w:val="center"/>
        <w:outlineLvl w:val="2"/>
        <w:rPr>
          <w:rFonts w:ascii="CorporateS-Bold" w:hAnsi="CorporateS-Bold" w:cs="CorporateS-Bold"/>
          <w:b/>
          <w:bCs/>
          <w:color w:val="000000"/>
          <w:lang w:val="en-GB" w:eastAsia="ja-JP"/>
        </w:rPr>
      </w:pPr>
      <w:r w:rsidRPr="0040615D">
        <w:rPr>
          <w:rFonts w:ascii="CorporateS-Bold" w:hAnsi="CorporateS-Bold" w:cs="CorporateS-Bold"/>
          <w:b/>
          <w:bCs/>
          <w:color w:val="000000"/>
          <w:sz w:val="22"/>
          <w:szCs w:val="22"/>
          <w:lang w:val="en-GB" w:eastAsia="ja-JP"/>
        </w:rPr>
        <w:t>Table of Contents</w:t>
      </w:r>
      <w:r w:rsidRPr="0040615D">
        <w:rPr>
          <w:rFonts w:ascii="CorporateS-Bold" w:hAnsi="CorporateS-Bold" w:cs="CorporateS-Bold"/>
          <w:b/>
          <w:bCs/>
          <w:color w:val="000000"/>
          <w:sz w:val="22"/>
          <w:szCs w:val="22"/>
          <w:lang w:val="en-GB" w:eastAsia="ja-JP"/>
        </w:rPr>
        <w:tab/>
        <w:t>Page</w:t>
      </w:r>
    </w:p>
    <w:p w14:paraId="0F280196"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1.</w:t>
      </w:r>
      <w:r w:rsidRPr="0040615D">
        <w:rPr>
          <w:rFonts w:ascii="CorporateS-Regular" w:hAnsi="CorporateS-Regular" w:cs="CorporateS-Regular"/>
          <w:color w:val="000000"/>
          <w:sz w:val="18"/>
          <w:szCs w:val="18"/>
          <w:lang w:val="en-GB" w:eastAsia="ja-JP"/>
        </w:rPr>
        <w:tab/>
        <w:t xml:space="preserve">Name of the Association </w:t>
      </w:r>
      <w:r w:rsidRPr="0040615D">
        <w:rPr>
          <w:rFonts w:ascii="CorporateS-Regular" w:hAnsi="CorporateS-Regular" w:cs="CorporateS-Regular"/>
          <w:color w:val="000000"/>
          <w:sz w:val="18"/>
          <w:szCs w:val="18"/>
          <w:lang w:val="en-GB" w:eastAsia="ja-JP"/>
        </w:rPr>
        <w:tab/>
        <w:t xml:space="preserve"> 2</w:t>
      </w:r>
    </w:p>
    <w:p w14:paraId="0CD1A186" w14:textId="4E1862DB" w:rsidR="0040615D" w:rsidRPr="0040615D" w:rsidRDefault="00F94A3E"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proofErr w:type="gramStart"/>
      <w:r>
        <w:rPr>
          <w:rFonts w:ascii="CorporateS-Regular" w:hAnsi="CorporateS-Regular" w:cs="CorporateS-Regular"/>
          <w:color w:val="000000"/>
          <w:sz w:val="18"/>
          <w:szCs w:val="18"/>
          <w:lang w:val="en-GB" w:eastAsia="ja-JP"/>
        </w:rPr>
        <w:t>2.</w:t>
      </w:r>
      <w:r>
        <w:rPr>
          <w:rFonts w:ascii="CorporateS-Regular" w:hAnsi="CorporateS-Regular" w:cs="CorporateS-Regular"/>
          <w:color w:val="000000"/>
          <w:sz w:val="18"/>
          <w:szCs w:val="18"/>
          <w:lang w:val="en-GB" w:eastAsia="ja-JP"/>
        </w:rPr>
        <w:tab/>
      </w:r>
      <w:r w:rsidR="0040615D" w:rsidRPr="0040615D">
        <w:rPr>
          <w:rFonts w:ascii="CorporateS-Regular" w:hAnsi="CorporateS-Regular" w:cs="CorporateS-Regular"/>
          <w:color w:val="000000"/>
          <w:sz w:val="18"/>
          <w:szCs w:val="18"/>
          <w:lang w:val="en-GB" w:eastAsia="ja-JP"/>
        </w:rPr>
        <w:t>Body</w:t>
      </w:r>
      <w:proofErr w:type="gramEnd"/>
      <w:r w:rsidR="0040615D" w:rsidRPr="0040615D">
        <w:rPr>
          <w:rFonts w:ascii="CorporateS-Regular" w:hAnsi="CorporateS-Regular" w:cs="CorporateS-Regular"/>
          <w:color w:val="000000"/>
          <w:sz w:val="18"/>
          <w:szCs w:val="18"/>
          <w:lang w:val="en-GB" w:eastAsia="ja-JP"/>
        </w:rPr>
        <w:t xml:space="preserve"> Corporate </w:t>
      </w:r>
      <w:r w:rsidR="0040615D" w:rsidRPr="0040615D">
        <w:rPr>
          <w:rFonts w:ascii="CorporateS-Regular" w:hAnsi="CorporateS-Regular" w:cs="CorporateS-Regular"/>
          <w:color w:val="000000"/>
          <w:sz w:val="18"/>
          <w:szCs w:val="18"/>
          <w:lang w:val="en-GB" w:eastAsia="ja-JP"/>
        </w:rPr>
        <w:tab/>
        <w:t xml:space="preserve"> 2</w:t>
      </w:r>
    </w:p>
    <w:p w14:paraId="612E56D6"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3.</w:t>
      </w:r>
      <w:r w:rsidRPr="0040615D">
        <w:rPr>
          <w:rFonts w:ascii="CorporateS-Regular" w:hAnsi="CorporateS-Regular" w:cs="CorporateS-Regular"/>
          <w:color w:val="000000"/>
          <w:sz w:val="18"/>
          <w:szCs w:val="18"/>
          <w:lang w:val="en-GB" w:eastAsia="ja-JP"/>
        </w:rPr>
        <w:tab/>
        <w:t xml:space="preserve">Area of the Association </w:t>
      </w:r>
      <w:r w:rsidRPr="0040615D">
        <w:rPr>
          <w:rFonts w:ascii="CorporateS-Regular" w:hAnsi="CorporateS-Regular" w:cs="CorporateS-Regular"/>
          <w:color w:val="000000"/>
          <w:sz w:val="18"/>
          <w:szCs w:val="18"/>
          <w:lang w:val="en-GB" w:eastAsia="ja-JP"/>
        </w:rPr>
        <w:tab/>
        <w:t xml:space="preserve"> 2</w:t>
      </w:r>
    </w:p>
    <w:p w14:paraId="49C642AF"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4.</w:t>
      </w:r>
      <w:r w:rsidRPr="0040615D">
        <w:rPr>
          <w:rFonts w:ascii="CorporateS-Regular" w:hAnsi="CorporateS-Regular" w:cs="CorporateS-Regular"/>
          <w:color w:val="000000"/>
          <w:sz w:val="18"/>
          <w:szCs w:val="18"/>
          <w:lang w:val="en-GB" w:eastAsia="ja-JP"/>
        </w:rPr>
        <w:tab/>
        <w:t xml:space="preserve">The Address of the Association </w:t>
      </w:r>
      <w:r w:rsidRPr="0040615D">
        <w:rPr>
          <w:rFonts w:ascii="CorporateS-Regular" w:hAnsi="CorporateS-Regular" w:cs="CorporateS-Regular"/>
          <w:color w:val="000000"/>
          <w:sz w:val="18"/>
          <w:szCs w:val="18"/>
          <w:lang w:val="en-GB" w:eastAsia="ja-JP"/>
        </w:rPr>
        <w:tab/>
        <w:t xml:space="preserve"> 2</w:t>
      </w:r>
    </w:p>
    <w:p w14:paraId="55F8FF7A"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5.</w:t>
      </w:r>
      <w:r w:rsidRPr="0040615D">
        <w:rPr>
          <w:rFonts w:ascii="CorporateS-Regular" w:hAnsi="CorporateS-Regular" w:cs="CorporateS-Regular"/>
          <w:color w:val="000000"/>
          <w:sz w:val="18"/>
          <w:szCs w:val="18"/>
          <w:lang w:val="en-GB" w:eastAsia="ja-JP"/>
        </w:rPr>
        <w:tab/>
        <w:t>Application of the Act to this Constitution</w:t>
      </w:r>
      <w:r w:rsidRPr="0040615D">
        <w:rPr>
          <w:rFonts w:ascii="CorporateS-Regular" w:hAnsi="CorporateS-Regular" w:cs="CorporateS-Regular"/>
          <w:color w:val="000000"/>
          <w:sz w:val="18"/>
          <w:szCs w:val="18"/>
          <w:lang w:val="en-GB" w:eastAsia="ja-JP"/>
        </w:rPr>
        <w:tab/>
        <w:t xml:space="preserve"> 2</w:t>
      </w:r>
    </w:p>
    <w:p w14:paraId="4C6DC53C"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6.</w:t>
      </w:r>
      <w:r w:rsidRPr="0040615D">
        <w:rPr>
          <w:rFonts w:ascii="CorporateS-Regular" w:hAnsi="CorporateS-Regular" w:cs="CorporateS-Regular"/>
          <w:color w:val="000000"/>
          <w:sz w:val="18"/>
          <w:szCs w:val="18"/>
          <w:lang w:val="en-GB" w:eastAsia="ja-JP"/>
        </w:rPr>
        <w:tab/>
        <w:t xml:space="preserve">The Objectives of the Association </w:t>
      </w:r>
      <w:r w:rsidRPr="0040615D">
        <w:rPr>
          <w:rFonts w:ascii="CorporateS-Regular" w:hAnsi="CorporateS-Regular" w:cs="CorporateS-Regular"/>
          <w:color w:val="000000"/>
          <w:sz w:val="18"/>
          <w:szCs w:val="18"/>
          <w:lang w:val="en-GB" w:eastAsia="ja-JP"/>
        </w:rPr>
        <w:tab/>
        <w:t xml:space="preserve"> 2</w:t>
      </w:r>
    </w:p>
    <w:p w14:paraId="2A346770"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7.</w:t>
      </w:r>
      <w:r w:rsidRPr="0040615D">
        <w:rPr>
          <w:rFonts w:ascii="CorporateS-Regular" w:hAnsi="CorporateS-Regular" w:cs="CorporateS-Regular"/>
          <w:color w:val="000000"/>
          <w:sz w:val="18"/>
          <w:szCs w:val="18"/>
          <w:lang w:val="en-GB" w:eastAsia="ja-JP"/>
        </w:rPr>
        <w:tab/>
        <w:t xml:space="preserve">Duties and Functions of the Association </w:t>
      </w:r>
      <w:r w:rsidRPr="0040615D">
        <w:rPr>
          <w:rFonts w:ascii="CorporateS-Regular" w:hAnsi="CorporateS-Regular" w:cs="CorporateS-Regular"/>
          <w:color w:val="000000"/>
          <w:sz w:val="18"/>
          <w:szCs w:val="18"/>
          <w:lang w:val="en-GB" w:eastAsia="ja-JP"/>
        </w:rPr>
        <w:tab/>
        <w:t xml:space="preserve"> 3</w:t>
      </w:r>
    </w:p>
    <w:p w14:paraId="377108F5" w14:textId="1463A233"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8.</w:t>
      </w:r>
      <w:r w:rsidRPr="0040615D">
        <w:rPr>
          <w:rFonts w:ascii="CorporateS-Regular" w:hAnsi="CorporateS-Regular" w:cs="CorporateS-Regular"/>
          <w:color w:val="000000"/>
          <w:sz w:val="18"/>
          <w:szCs w:val="18"/>
          <w:lang w:val="en-GB" w:eastAsia="ja-JP"/>
        </w:rPr>
        <w:tab/>
        <w:t>Membership</w:t>
      </w:r>
      <w:r w:rsidR="00513FC2">
        <w:rPr>
          <w:rFonts w:ascii="CorporateS-Regular" w:hAnsi="CorporateS-Regular" w:cs="CorporateS-Regular"/>
          <w:color w:val="000000"/>
          <w:sz w:val="18"/>
          <w:szCs w:val="18"/>
          <w:lang w:val="en-GB" w:eastAsia="ja-JP"/>
        </w:rPr>
        <w:t xml:space="preserve"> </w:t>
      </w:r>
      <w:r w:rsidRPr="0040615D">
        <w:rPr>
          <w:rFonts w:ascii="CorporateS-Regular" w:hAnsi="CorporateS-Regular" w:cs="CorporateS-Regular"/>
          <w:color w:val="000000"/>
          <w:sz w:val="18"/>
          <w:szCs w:val="18"/>
          <w:lang w:val="en-GB" w:eastAsia="ja-JP"/>
        </w:rPr>
        <w:tab/>
        <w:t xml:space="preserve"> 3</w:t>
      </w:r>
    </w:p>
    <w:p w14:paraId="06716D9C"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9.</w:t>
      </w:r>
      <w:r w:rsidRPr="0040615D">
        <w:rPr>
          <w:rFonts w:ascii="CorporateS-Regular" w:hAnsi="CorporateS-Regular" w:cs="CorporateS-Regular"/>
          <w:color w:val="000000"/>
          <w:sz w:val="18"/>
          <w:szCs w:val="18"/>
          <w:lang w:val="en-GB" w:eastAsia="ja-JP"/>
        </w:rPr>
        <w:tab/>
        <w:t>Membership Database and Communication</w:t>
      </w:r>
      <w:r w:rsidRPr="0040615D">
        <w:rPr>
          <w:rFonts w:ascii="CorporateS-Regular" w:hAnsi="CorporateS-Regular" w:cs="CorporateS-Regular"/>
          <w:color w:val="000000"/>
          <w:sz w:val="18"/>
          <w:szCs w:val="18"/>
          <w:lang w:val="en-GB" w:eastAsia="ja-JP"/>
        </w:rPr>
        <w:tab/>
        <w:t xml:space="preserve"> 3</w:t>
      </w:r>
    </w:p>
    <w:p w14:paraId="48869B8A"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10.</w:t>
      </w:r>
      <w:r w:rsidRPr="0040615D">
        <w:rPr>
          <w:rFonts w:ascii="CorporateS-Regular" w:hAnsi="CorporateS-Regular" w:cs="CorporateS-Regular"/>
          <w:color w:val="000000"/>
          <w:sz w:val="18"/>
          <w:szCs w:val="18"/>
          <w:lang w:val="en-GB" w:eastAsia="ja-JP"/>
        </w:rPr>
        <w:tab/>
        <w:t xml:space="preserve">Responsibilities of Members </w:t>
      </w:r>
      <w:r w:rsidRPr="0040615D">
        <w:rPr>
          <w:rFonts w:ascii="CorporateS-Regular" w:hAnsi="CorporateS-Regular" w:cs="CorporateS-Regular"/>
          <w:color w:val="000000"/>
          <w:sz w:val="18"/>
          <w:szCs w:val="18"/>
          <w:lang w:val="en-GB" w:eastAsia="ja-JP"/>
        </w:rPr>
        <w:tab/>
        <w:t xml:space="preserve"> 3</w:t>
      </w:r>
    </w:p>
    <w:p w14:paraId="6F09DADE"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11.</w:t>
      </w:r>
      <w:r w:rsidRPr="0040615D">
        <w:rPr>
          <w:rFonts w:ascii="CorporateS-Regular" w:hAnsi="CorporateS-Regular" w:cs="CorporateS-Regular"/>
          <w:color w:val="000000"/>
          <w:sz w:val="18"/>
          <w:szCs w:val="18"/>
          <w:lang w:val="en-GB" w:eastAsia="ja-JP"/>
        </w:rPr>
        <w:tab/>
        <w:t xml:space="preserve">Termination of Membership </w:t>
      </w:r>
      <w:r w:rsidRPr="0040615D">
        <w:rPr>
          <w:rFonts w:ascii="CorporateS-Regular" w:hAnsi="CorporateS-Regular" w:cs="CorporateS-Regular"/>
          <w:color w:val="000000"/>
          <w:sz w:val="18"/>
          <w:szCs w:val="18"/>
          <w:lang w:val="en-GB" w:eastAsia="ja-JP"/>
        </w:rPr>
        <w:tab/>
        <w:t xml:space="preserve"> 4</w:t>
      </w:r>
    </w:p>
    <w:p w14:paraId="681E5967"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12.</w:t>
      </w:r>
      <w:r w:rsidRPr="0040615D">
        <w:rPr>
          <w:rFonts w:ascii="CorporateS-Regular" w:hAnsi="CorporateS-Regular" w:cs="CorporateS-Regular"/>
          <w:color w:val="000000"/>
          <w:sz w:val="18"/>
          <w:szCs w:val="18"/>
          <w:lang w:val="en-GB" w:eastAsia="ja-JP"/>
        </w:rPr>
        <w:tab/>
        <w:t>Income and Assets</w:t>
      </w:r>
      <w:r w:rsidRPr="0040615D">
        <w:rPr>
          <w:rFonts w:ascii="CorporateS-Regular" w:hAnsi="CorporateS-Regular" w:cs="CorporateS-Regular"/>
          <w:color w:val="000000"/>
          <w:sz w:val="18"/>
          <w:szCs w:val="18"/>
          <w:lang w:val="en-GB" w:eastAsia="ja-JP"/>
        </w:rPr>
        <w:tab/>
        <w:t xml:space="preserve"> 4</w:t>
      </w:r>
    </w:p>
    <w:p w14:paraId="6F58ADD7"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13.</w:t>
      </w:r>
      <w:r w:rsidRPr="0040615D">
        <w:rPr>
          <w:rFonts w:ascii="CorporateS-Regular" w:hAnsi="CorporateS-Regular" w:cs="CorporateS-Regular"/>
          <w:color w:val="000000"/>
          <w:sz w:val="18"/>
          <w:szCs w:val="18"/>
          <w:lang w:val="en-GB" w:eastAsia="ja-JP"/>
        </w:rPr>
        <w:tab/>
        <w:t>Fees, Charges and Interest</w:t>
      </w:r>
      <w:r w:rsidRPr="0040615D">
        <w:rPr>
          <w:rFonts w:ascii="CorporateS-Regular" w:hAnsi="CorporateS-Regular" w:cs="CorporateS-Regular"/>
          <w:color w:val="000000"/>
          <w:sz w:val="18"/>
          <w:szCs w:val="18"/>
          <w:lang w:val="en-GB" w:eastAsia="ja-JP"/>
        </w:rPr>
        <w:tab/>
        <w:t xml:space="preserve"> 4</w:t>
      </w:r>
    </w:p>
    <w:p w14:paraId="381200C0"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14.</w:t>
      </w:r>
      <w:r w:rsidRPr="0040615D">
        <w:rPr>
          <w:rFonts w:ascii="CorporateS-Regular" w:hAnsi="CorporateS-Regular" w:cs="CorporateS-Regular"/>
          <w:color w:val="000000"/>
          <w:sz w:val="18"/>
          <w:szCs w:val="18"/>
          <w:lang w:val="en-GB" w:eastAsia="ja-JP"/>
        </w:rPr>
        <w:tab/>
        <w:t xml:space="preserve">Liability of Members </w:t>
      </w:r>
      <w:r w:rsidRPr="0040615D">
        <w:rPr>
          <w:rFonts w:ascii="CorporateS-Regular" w:hAnsi="CorporateS-Regular" w:cs="CorporateS-Regular"/>
          <w:color w:val="000000"/>
          <w:sz w:val="18"/>
          <w:szCs w:val="18"/>
          <w:lang w:val="en-GB" w:eastAsia="ja-JP"/>
        </w:rPr>
        <w:tab/>
        <w:t xml:space="preserve"> 5</w:t>
      </w:r>
    </w:p>
    <w:p w14:paraId="25B3921B"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15.</w:t>
      </w:r>
      <w:r w:rsidRPr="0040615D">
        <w:rPr>
          <w:rFonts w:ascii="CorporateS-Regular" w:hAnsi="CorporateS-Regular" w:cs="CorporateS-Regular"/>
          <w:color w:val="000000"/>
          <w:sz w:val="18"/>
          <w:szCs w:val="18"/>
          <w:lang w:val="en-GB" w:eastAsia="ja-JP"/>
        </w:rPr>
        <w:tab/>
        <w:t xml:space="preserve">The Structure of the Association </w:t>
      </w:r>
      <w:r w:rsidRPr="0040615D">
        <w:rPr>
          <w:rFonts w:ascii="CorporateS-Regular" w:hAnsi="CorporateS-Regular" w:cs="CorporateS-Regular"/>
          <w:color w:val="000000"/>
          <w:sz w:val="18"/>
          <w:szCs w:val="18"/>
          <w:lang w:val="en-GB" w:eastAsia="ja-JP"/>
        </w:rPr>
        <w:tab/>
        <w:t xml:space="preserve"> 5</w:t>
      </w:r>
    </w:p>
    <w:p w14:paraId="74F8CCCE"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16.</w:t>
      </w:r>
      <w:r w:rsidRPr="0040615D">
        <w:rPr>
          <w:rFonts w:ascii="CorporateS-Regular" w:hAnsi="CorporateS-Regular" w:cs="CorporateS-Regular"/>
          <w:color w:val="000000"/>
          <w:sz w:val="18"/>
          <w:szCs w:val="18"/>
          <w:lang w:val="en-GB" w:eastAsia="ja-JP"/>
        </w:rPr>
        <w:tab/>
        <w:t xml:space="preserve">Finances </w:t>
      </w:r>
      <w:r w:rsidRPr="0040615D">
        <w:rPr>
          <w:rFonts w:ascii="CorporateS-Regular" w:hAnsi="CorporateS-Regular" w:cs="CorporateS-Regular"/>
          <w:color w:val="000000"/>
          <w:sz w:val="18"/>
          <w:szCs w:val="18"/>
          <w:lang w:val="en-GB" w:eastAsia="ja-JP"/>
        </w:rPr>
        <w:tab/>
        <w:t xml:space="preserve"> 7</w:t>
      </w:r>
    </w:p>
    <w:p w14:paraId="07D5E11E"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17.</w:t>
      </w:r>
      <w:r w:rsidRPr="0040615D">
        <w:rPr>
          <w:rFonts w:ascii="CorporateS-Regular" w:hAnsi="CorporateS-Regular" w:cs="CorporateS-Regular"/>
          <w:color w:val="000000"/>
          <w:sz w:val="18"/>
          <w:szCs w:val="18"/>
          <w:lang w:val="en-GB" w:eastAsia="ja-JP"/>
        </w:rPr>
        <w:tab/>
        <w:t xml:space="preserve">Annual General Meeting </w:t>
      </w:r>
      <w:r w:rsidRPr="0040615D">
        <w:rPr>
          <w:rFonts w:ascii="CorporateS-Regular" w:hAnsi="CorporateS-Regular" w:cs="CorporateS-Regular"/>
          <w:color w:val="000000"/>
          <w:sz w:val="18"/>
          <w:szCs w:val="18"/>
          <w:lang w:val="en-GB" w:eastAsia="ja-JP"/>
        </w:rPr>
        <w:tab/>
        <w:t xml:space="preserve"> 7</w:t>
      </w:r>
    </w:p>
    <w:p w14:paraId="3329ED21"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18.</w:t>
      </w:r>
      <w:r w:rsidRPr="0040615D">
        <w:rPr>
          <w:rFonts w:ascii="CorporateS-Regular" w:hAnsi="CorporateS-Regular" w:cs="CorporateS-Regular"/>
          <w:color w:val="000000"/>
          <w:sz w:val="18"/>
          <w:szCs w:val="18"/>
          <w:lang w:val="en-GB" w:eastAsia="ja-JP"/>
        </w:rPr>
        <w:tab/>
        <w:t xml:space="preserve">Special General Meeting </w:t>
      </w:r>
      <w:r w:rsidRPr="0040615D">
        <w:rPr>
          <w:rFonts w:ascii="CorporateS-Regular" w:hAnsi="CorporateS-Regular" w:cs="CorporateS-Regular"/>
          <w:color w:val="000000"/>
          <w:sz w:val="18"/>
          <w:szCs w:val="18"/>
          <w:lang w:val="en-GB" w:eastAsia="ja-JP"/>
        </w:rPr>
        <w:tab/>
        <w:t xml:space="preserve"> 7</w:t>
      </w:r>
    </w:p>
    <w:p w14:paraId="6A7ACB6D"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19.</w:t>
      </w:r>
      <w:r w:rsidRPr="0040615D">
        <w:rPr>
          <w:rFonts w:ascii="CorporateS-Regular" w:hAnsi="CorporateS-Regular" w:cs="CorporateS-Regular"/>
          <w:color w:val="000000"/>
          <w:sz w:val="18"/>
          <w:szCs w:val="18"/>
          <w:lang w:val="en-GB" w:eastAsia="ja-JP"/>
        </w:rPr>
        <w:tab/>
        <w:t xml:space="preserve">Voting </w:t>
      </w:r>
      <w:r w:rsidRPr="0040615D">
        <w:rPr>
          <w:rFonts w:ascii="CorporateS-Regular" w:hAnsi="CorporateS-Regular" w:cs="CorporateS-Regular"/>
          <w:color w:val="000000"/>
          <w:sz w:val="18"/>
          <w:szCs w:val="18"/>
          <w:lang w:val="en-GB" w:eastAsia="ja-JP"/>
        </w:rPr>
        <w:tab/>
        <w:t xml:space="preserve"> 8</w:t>
      </w:r>
    </w:p>
    <w:p w14:paraId="03DAF688"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20.</w:t>
      </w:r>
      <w:r w:rsidRPr="0040615D">
        <w:rPr>
          <w:rFonts w:ascii="CorporateS-Regular" w:hAnsi="CorporateS-Regular" w:cs="CorporateS-Regular"/>
          <w:color w:val="000000"/>
          <w:sz w:val="18"/>
          <w:szCs w:val="18"/>
          <w:lang w:val="en-GB" w:eastAsia="ja-JP"/>
        </w:rPr>
        <w:tab/>
        <w:t xml:space="preserve">Dissolution </w:t>
      </w:r>
      <w:r w:rsidRPr="0040615D">
        <w:rPr>
          <w:rFonts w:ascii="CorporateS-Regular" w:hAnsi="CorporateS-Regular" w:cs="CorporateS-Regular"/>
          <w:color w:val="000000"/>
          <w:sz w:val="18"/>
          <w:szCs w:val="18"/>
          <w:lang w:val="en-GB" w:eastAsia="ja-JP"/>
        </w:rPr>
        <w:tab/>
        <w:t xml:space="preserve"> 8</w:t>
      </w:r>
    </w:p>
    <w:p w14:paraId="02308265"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21.</w:t>
      </w:r>
      <w:r w:rsidRPr="0040615D">
        <w:rPr>
          <w:rFonts w:ascii="CorporateS-Regular" w:hAnsi="CorporateS-Regular" w:cs="CorporateS-Regular"/>
          <w:color w:val="000000"/>
          <w:sz w:val="18"/>
          <w:szCs w:val="18"/>
          <w:lang w:val="en-GB" w:eastAsia="ja-JP"/>
        </w:rPr>
        <w:tab/>
        <w:t xml:space="preserve">Dispute resolution </w:t>
      </w:r>
      <w:r w:rsidRPr="0040615D">
        <w:rPr>
          <w:rFonts w:ascii="CorporateS-Regular" w:hAnsi="CorporateS-Regular" w:cs="CorporateS-Regular"/>
          <w:color w:val="000000"/>
          <w:sz w:val="18"/>
          <w:szCs w:val="18"/>
          <w:lang w:val="en-GB" w:eastAsia="ja-JP"/>
        </w:rPr>
        <w:tab/>
        <w:t xml:space="preserve"> 8</w:t>
      </w:r>
    </w:p>
    <w:p w14:paraId="1A071F01" w14:textId="77777777" w:rsidR="0040615D" w:rsidRPr="0040615D" w:rsidRDefault="0040615D" w:rsidP="00513FC2">
      <w:pPr>
        <w:widowControl w:val="0"/>
        <w:tabs>
          <w:tab w:val="left" w:pos="2380"/>
          <w:tab w:val="left" w:pos="3692"/>
          <w:tab w:val="right" w:pos="7526"/>
        </w:tabs>
        <w:autoSpaceDE w:val="0"/>
        <w:autoSpaceDN w:val="0"/>
        <w:adjustRightInd w:val="0"/>
        <w:spacing w:before="57" w:line="288" w:lineRule="auto"/>
        <w:ind w:left="3266"/>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22.</w:t>
      </w:r>
      <w:r w:rsidRPr="0040615D">
        <w:rPr>
          <w:rFonts w:ascii="CorporateS-Regular" w:hAnsi="CorporateS-Regular" w:cs="CorporateS-Regular"/>
          <w:color w:val="000000"/>
          <w:sz w:val="18"/>
          <w:szCs w:val="18"/>
          <w:lang w:val="en-GB" w:eastAsia="ja-JP"/>
        </w:rPr>
        <w:tab/>
        <w:t xml:space="preserve">Declaration </w:t>
      </w:r>
      <w:r w:rsidRPr="0040615D">
        <w:rPr>
          <w:rFonts w:ascii="CorporateS-Regular" w:hAnsi="CorporateS-Regular" w:cs="CorporateS-Regular"/>
          <w:color w:val="000000"/>
          <w:sz w:val="18"/>
          <w:szCs w:val="18"/>
          <w:lang w:val="en-GB" w:eastAsia="ja-JP"/>
        </w:rPr>
        <w:tab/>
        <w:t xml:space="preserve"> 8</w:t>
      </w:r>
    </w:p>
    <w:p w14:paraId="1E3D39B1" w14:textId="77777777" w:rsidR="0040615D" w:rsidRPr="0040615D" w:rsidRDefault="0040615D" w:rsidP="0040615D">
      <w:pPr>
        <w:widowControl w:val="0"/>
        <w:tabs>
          <w:tab w:val="left" w:pos="660"/>
          <w:tab w:val="left" w:pos="1300"/>
          <w:tab w:val="left" w:pos="1560"/>
        </w:tabs>
        <w:autoSpaceDE w:val="0"/>
        <w:autoSpaceDN w:val="0"/>
        <w:adjustRightInd w:val="0"/>
        <w:spacing w:before="57" w:line="288" w:lineRule="auto"/>
        <w:ind w:left="660"/>
        <w:textAlignment w:val="center"/>
        <w:rPr>
          <w:rFonts w:ascii="CorporateS-Bold" w:hAnsi="CorporateS-Bold" w:cs="CorporateS-Bold"/>
          <w:b/>
          <w:bCs/>
          <w:caps/>
          <w:color w:val="000000"/>
          <w:sz w:val="22"/>
          <w:szCs w:val="22"/>
          <w:lang w:val="en-GB" w:eastAsia="ja-JP"/>
        </w:rPr>
      </w:pPr>
    </w:p>
    <w:p w14:paraId="2DDAFAFE" w14:textId="77777777" w:rsidR="0040615D" w:rsidRDefault="0040615D" w:rsidP="0040615D">
      <w:pPr>
        <w:widowControl w:val="0"/>
        <w:tabs>
          <w:tab w:val="left" w:pos="660"/>
          <w:tab w:val="left" w:pos="1300"/>
          <w:tab w:val="left" w:pos="1560"/>
        </w:tabs>
        <w:autoSpaceDE w:val="0"/>
        <w:autoSpaceDN w:val="0"/>
        <w:adjustRightInd w:val="0"/>
        <w:spacing w:before="57" w:line="288" w:lineRule="auto"/>
        <w:textAlignment w:val="center"/>
        <w:rPr>
          <w:rFonts w:ascii="CorporateS-Bold" w:hAnsi="CorporateS-Bold" w:cs="CorporateS-Bold"/>
          <w:b/>
          <w:bCs/>
          <w:caps/>
          <w:color w:val="000000"/>
          <w:sz w:val="22"/>
          <w:szCs w:val="22"/>
          <w:lang w:val="en-GB" w:eastAsia="ja-JP"/>
        </w:rPr>
      </w:pPr>
    </w:p>
    <w:p w14:paraId="4D522CD5" w14:textId="77777777" w:rsidR="00513FC2" w:rsidRDefault="00513FC2" w:rsidP="0040615D">
      <w:pPr>
        <w:widowControl w:val="0"/>
        <w:tabs>
          <w:tab w:val="left" w:pos="660"/>
          <w:tab w:val="left" w:pos="1300"/>
          <w:tab w:val="left" w:pos="1560"/>
        </w:tabs>
        <w:autoSpaceDE w:val="0"/>
        <w:autoSpaceDN w:val="0"/>
        <w:adjustRightInd w:val="0"/>
        <w:spacing w:before="57" w:line="288" w:lineRule="auto"/>
        <w:textAlignment w:val="center"/>
        <w:rPr>
          <w:rFonts w:ascii="CorporateS-Bold" w:hAnsi="CorporateS-Bold" w:cs="CorporateS-Bold"/>
          <w:b/>
          <w:bCs/>
          <w:caps/>
          <w:color w:val="000000"/>
          <w:sz w:val="22"/>
          <w:szCs w:val="22"/>
          <w:lang w:val="en-GB" w:eastAsia="ja-JP"/>
        </w:rPr>
      </w:pPr>
    </w:p>
    <w:p w14:paraId="648ECAF5" w14:textId="77777777" w:rsidR="00513FC2" w:rsidRDefault="00513FC2" w:rsidP="0040615D">
      <w:pPr>
        <w:widowControl w:val="0"/>
        <w:tabs>
          <w:tab w:val="left" w:pos="660"/>
          <w:tab w:val="left" w:pos="1300"/>
          <w:tab w:val="left" w:pos="1560"/>
        </w:tabs>
        <w:autoSpaceDE w:val="0"/>
        <w:autoSpaceDN w:val="0"/>
        <w:adjustRightInd w:val="0"/>
        <w:spacing w:before="57" w:line="288" w:lineRule="auto"/>
        <w:textAlignment w:val="center"/>
        <w:rPr>
          <w:rFonts w:ascii="CorporateS-Bold" w:hAnsi="CorporateS-Bold" w:cs="CorporateS-Bold"/>
          <w:b/>
          <w:bCs/>
          <w:caps/>
          <w:color w:val="000000"/>
          <w:sz w:val="22"/>
          <w:szCs w:val="22"/>
          <w:lang w:val="en-GB" w:eastAsia="ja-JP"/>
        </w:rPr>
      </w:pPr>
    </w:p>
    <w:p w14:paraId="550D0234" w14:textId="77777777" w:rsidR="00513FC2" w:rsidRDefault="00513FC2" w:rsidP="0040615D">
      <w:pPr>
        <w:widowControl w:val="0"/>
        <w:tabs>
          <w:tab w:val="left" w:pos="660"/>
          <w:tab w:val="left" w:pos="1300"/>
          <w:tab w:val="left" w:pos="1560"/>
        </w:tabs>
        <w:autoSpaceDE w:val="0"/>
        <w:autoSpaceDN w:val="0"/>
        <w:adjustRightInd w:val="0"/>
        <w:spacing w:before="57" w:line="288" w:lineRule="auto"/>
        <w:textAlignment w:val="center"/>
        <w:rPr>
          <w:rFonts w:ascii="CorporateS-Bold" w:hAnsi="CorporateS-Bold" w:cs="CorporateS-Bold"/>
          <w:b/>
          <w:bCs/>
          <w:caps/>
          <w:color w:val="000000"/>
          <w:sz w:val="22"/>
          <w:szCs w:val="22"/>
          <w:lang w:val="en-GB" w:eastAsia="ja-JP"/>
        </w:rPr>
      </w:pPr>
    </w:p>
    <w:p w14:paraId="6F1A5FA0" w14:textId="77777777" w:rsidR="00513FC2" w:rsidRDefault="00513FC2" w:rsidP="0040615D">
      <w:pPr>
        <w:widowControl w:val="0"/>
        <w:tabs>
          <w:tab w:val="left" w:pos="660"/>
          <w:tab w:val="left" w:pos="1300"/>
          <w:tab w:val="left" w:pos="1560"/>
        </w:tabs>
        <w:autoSpaceDE w:val="0"/>
        <w:autoSpaceDN w:val="0"/>
        <w:adjustRightInd w:val="0"/>
        <w:spacing w:before="57" w:line="288" w:lineRule="auto"/>
        <w:textAlignment w:val="center"/>
        <w:rPr>
          <w:rFonts w:ascii="CorporateS-Bold" w:hAnsi="CorporateS-Bold" w:cs="CorporateS-Bold"/>
          <w:b/>
          <w:bCs/>
          <w:caps/>
          <w:color w:val="000000"/>
          <w:sz w:val="22"/>
          <w:szCs w:val="22"/>
          <w:lang w:val="en-GB" w:eastAsia="ja-JP"/>
        </w:rPr>
      </w:pPr>
    </w:p>
    <w:p w14:paraId="61D37C0D" w14:textId="77777777" w:rsidR="00513FC2" w:rsidRDefault="00513FC2" w:rsidP="0040615D">
      <w:pPr>
        <w:widowControl w:val="0"/>
        <w:tabs>
          <w:tab w:val="left" w:pos="660"/>
          <w:tab w:val="left" w:pos="1300"/>
          <w:tab w:val="left" w:pos="1560"/>
        </w:tabs>
        <w:autoSpaceDE w:val="0"/>
        <w:autoSpaceDN w:val="0"/>
        <w:adjustRightInd w:val="0"/>
        <w:spacing w:before="57" w:line="288" w:lineRule="auto"/>
        <w:textAlignment w:val="center"/>
        <w:rPr>
          <w:rFonts w:ascii="CorporateS-Bold" w:hAnsi="CorporateS-Bold" w:cs="CorporateS-Bold"/>
          <w:b/>
          <w:bCs/>
          <w:caps/>
          <w:color w:val="000000"/>
          <w:sz w:val="22"/>
          <w:szCs w:val="22"/>
          <w:lang w:val="en-GB" w:eastAsia="ja-JP"/>
        </w:rPr>
      </w:pPr>
    </w:p>
    <w:p w14:paraId="1B6DAF6E" w14:textId="77777777" w:rsidR="00513FC2" w:rsidRPr="0040615D" w:rsidRDefault="00513FC2" w:rsidP="0040615D">
      <w:pPr>
        <w:widowControl w:val="0"/>
        <w:tabs>
          <w:tab w:val="left" w:pos="660"/>
          <w:tab w:val="left" w:pos="1300"/>
          <w:tab w:val="left" w:pos="1560"/>
        </w:tabs>
        <w:autoSpaceDE w:val="0"/>
        <w:autoSpaceDN w:val="0"/>
        <w:adjustRightInd w:val="0"/>
        <w:spacing w:before="57" w:line="288" w:lineRule="auto"/>
        <w:textAlignment w:val="center"/>
        <w:rPr>
          <w:rFonts w:ascii="CorporateS-Bold" w:hAnsi="CorporateS-Bold" w:cs="CorporateS-Bold"/>
          <w:b/>
          <w:bCs/>
          <w:caps/>
          <w:color w:val="000000"/>
          <w:sz w:val="22"/>
          <w:szCs w:val="22"/>
          <w:lang w:val="en-GB" w:eastAsia="ja-JP"/>
        </w:rPr>
      </w:pPr>
    </w:p>
    <w:p w14:paraId="44DBA4E2"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lastRenderedPageBreak/>
        <w:t>1.</w:t>
      </w:r>
      <w:r w:rsidRPr="0040615D">
        <w:rPr>
          <w:rFonts w:ascii="CorporateS-Bold" w:hAnsi="CorporateS-Bold" w:cs="CorporateS-Bold"/>
          <w:b/>
          <w:bCs/>
          <w:color w:val="000000"/>
          <w:sz w:val="18"/>
          <w:szCs w:val="18"/>
          <w:lang w:val="en-GB" w:eastAsia="ja-JP"/>
        </w:rPr>
        <w:tab/>
        <w:t>Name of the Association</w:t>
      </w:r>
    </w:p>
    <w:p w14:paraId="39515E4C"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The name of the Association is:</w:t>
      </w:r>
    </w:p>
    <w:p w14:paraId="019B6E8B"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b/>
        <w:t>[NAME] FIRE PROTECTION ASSOCIATION</w:t>
      </w:r>
    </w:p>
    <w:p w14:paraId="42EC714F"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herein</w:t>
      </w:r>
      <w:proofErr w:type="gramEnd"/>
      <w:r w:rsidRPr="0040615D">
        <w:rPr>
          <w:rFonts w:ascii="CorporateS-Regular" w:hAnsi="CorporateS-Regular" w:cs="CorporateS-Regular"/>
          <w:color w:val="000000"/>
          <w:sz w:val="18"/>
          <w:szCs w:val="18"/>
          <w:lang w:val="en-GB" w:eastAsia="ja-JP"/>
        </w:rPr>
        <w:t xml:space="preserve"> referred to as “the Association”.</w:t>
      </w:r>
    </w:p>
    <w:p w14:paraId="03C3C0FD"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The Association will henceforth trade under the following name:</w:t>
      </w:r>
    </w:p>
    <w:p w14:paraId="07CF6E53"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b/>
        <w:t>[NAME] FIRE PROTECTION ASSOCIATION</w:t>
      </w:r>
    </w:p>
    <w:p w14:paraId="0427345D"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c.</w:t>
      </w:r>
      <w:r w:rsidRPr="0040615D">
        <w:rPr>
          <w:rFonts w:ascii="CorporateS-Regular" w:hAnsi="CorporateS-Regular" w:cs="CorporateS-Regular"/>
          <w:color w:val="000000"/>
          <w:sz w:val="18"/>
          <w:szCs w:val="18"/>
          <w:lang w:val="en-GB" w:eastAsia="ja-JP"/>
        </w:rPr>
        <w:tab/>
        <w:t>Upon approval by the department responsible for the administration of the National Veld and Forest Fire Act, the name of the Association will change to [NAME] Fire Protection Association</w:t>
      </w:r>
      <w:proofErr w:type="gramStart"/>
      <w:r w:rsidRPr="0040615D">
        <w:rPr>
          <w:rFonts w:ascii="CorporateS-Regular" w:hAnsi="CorporateS-Regular" w:cs="CorporateS-Regular"/>
          <w:color w:val="000000"/>
          <w:sz w:val="18"/>
          <w:szCs w:val="18"/>
          <w:lang w:val="en-GB" w:eastAsia="ja-JP"/>
        </w:rPr>
        <w:t>;</w:t>
      </w:r>
      <w:proofErr w:type="gramEnd"/>
    </w:p>
    <w:p w14:paraId="6F1082EA"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d.</w:t>
      </w:r>
      <w:r w:rsidRPr="0040615D">
        <w:rPr>
          <w:rFonts w:ascii="CorporateS-Regular" w:hAnsi="CorporateS-Regular" w:cs="CorporateS-Regular"/>
          <w:color w:val="000000"/>
          <w:sz w:val="18"/>
          <w:szCs w:val="18"/>
          <w:lang w:val="en-GB" w:eastAsia="ja-JP"/>
        </w:rPr>
        <w:tab/>
        <w:t>The shortened name will be “</w:t>
      </w:r>
      <w:r w:rsidRPr="0040615D">
        <w:rPr>
          <w:rFonts w:ascii="CorporateS-Bold" w:hAnsi="CorporateS-Bold" w:cs="CorporateS-Bold"/>
          <w:b/>
          <w:bCs/>
          <w:color w:val="000000"/>
          <w:sz w:val="18"/>
          <w:szCs w:val="18"/>
          <w:lang w:val="en-GB" w:eastAsia="ja-JP"/>
        </w:rPr>
        <w:t>[FPA]</w:t>
      </w:r>
      <w:r w:rsidRPr="0040615D">
        <w:rPr>
          <w:rFonts w:ascii="CorporateS-Regular" w:hAnsi="CorporateS-Regular" w:cs="CorporateS-Regular"/>
          <w:color w:val="000000"/>
          <w:sz w:val="18"/>
          <w:szCs w:val="18"/>
          <w:lang w:val="en-GB" w:eastAsia="ja-JP"/>
        </w:rPr>
        <w:t>”.</w:t>
      </w:r>
    </w:p>
    <w:p w14:paraId="59EFCE93" w14:textId="77777777" w:rsidR="00513FC2" w:rsidRDefault="00513FC2"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p>
    <w:p w14:paraId="677B2E83"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t>2.</w:t>
      </w:r>
      <w:r w:rsidRPr="0040615D">
        <w:rPr>
          <w:rFonts w:ascii="CorporateS-Bold" w:hAnsi="CorporateS-Bold" w:cs="CorporateS-Bold"/>
          <w:b/>
          <w:bCs/>
          <w:color w:val="000000"/>
          <w:sz w:val="18"/>
          <w:szCs w:val="18"/>
          <w:lang w:val="en-GB" w:eastAsia="ja-JP"/>
        </w:rPr>
        <w:tab/>
        <w:t>Body Corporate</w:t>
      </w:r>
    </w:p>
    <w:p w14:paraId="7BB439D1"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The Association shall exist in its own right, separately from its members, and will continue to exist even if membership or office bearers are amended.</w:t>
      </w:r>
    </w:p>
    <w:p w14:paraId="4C1B0C26"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The Association will be able to own property, capital or other assets, and will be able to sue and be sued in its own name.</w:t>
      </w:r>
    </w:p>
    <w:p w14:paraId="5FD4BF68" w14:textId="77777777" w:rsidR="00513FC2" w:rsidRDefault="00513FC2"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p>
    <w:p w14:paraId="44ADE625"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t>3.</w:t>
      </w:r>
      <w:r w:rsidRPr="0040615D">
        <w:rPr>
          <w:rFonts w:ascii="CorporateS-Bold" w:hAnsi="CorporateS-Bold" w:cs="CorporateS-Bold"/>
          <w:b/>
          <w:bCs/>
          <w:color w:val="000000"/>
          <w:sz w:val="18"/>
          <w:szCs w:val="18"/>
          <w:lang w:val="en-GB" w:eastAsia="ja-JP"/>
        </w:rPr>
        <w:tab/>
        <w:t>Area of the Association</w:t>
      </w:r>
    </w:p>
    <w:p w14:paraId="5E62F933"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 xml:space="preserve">The domain of the Association falls principally within the </w:t>
      </w:r>
      <w:r w:rsidRPr="0040615D">
        <w:rPr>
          <w:rFonts w:ascii="CorporateS-Bold" w:hAnsi="CorporateS-Bold" w:cs="CorporateS-Bold"/>
          <w:b/>
          <w:bCs/>
          <w:color w:val="000000"/>
          <w:sz w:val="18"/>
          <w:szCs w:val="18"/>
          <w:lang w:val="en-GB" w:eastAsia="ja-JP"/>
        </w:rPr>
        <w:t>[NAME]</w:t>
      </w:r>
      <w:r w:rsidRPr="0040615D">
        <w:rPr>
          <w:rFonts w:ascii="CorporateS-Regular" w:hAnsi="CorporateS-Regular" w:cs="CorporateS-Regular"/>
          <w:color w:val="000000"/>
          <w:sz w:val="18"/>
          <w:szCs w:val="18"/>
          <w:lang w:val="en-GB" w:eastAsia="ja-JP"/>
        </w:rPr>
        <w:t xml:space="preserve"> District Municipal boundaries</w:t>
      </w:r>
      <w:r w:rsidRPr="0040615D">
        <w:rPr>
          <w:rFonts w:ascii="CorporateS-Regular" w:hAnsi="CorporateS-Regular" w:cs="CorporateS-Regular"/>
          <w:color w:val="000000"/>
          <w:sz w:val="18"/>
          <w:szCs w:val="18"/>
          <w:vertAlign w:val="superscript"/>
          <w:lang w:val="en-GB" w:eastAsia="ja-JP"/>
        </w:rPr>
        <w:footnoteReference w:id="1"/>
      </w:r>
      <w:r w:rsidRPr="0040615D">
        <w:rPr>
          <w:rFonts w:ascii="CorporateS-Regular" w:hAnsi="CorporateS-Regular" w:cs="CorporateS-Regular"/>
          <w:color w:val="000000"/>
          <w:sz w:val="18"/>
          <w:szCs w:val="18"/>
          <w:lang w:val="en-GB" w:eastAsia="ja-JP"/>
        </w:rPr>
        <w:t xml:space="preserve">. </w:t>
      </w:r>
    </w:p>
    <w:p w14:paraId="15FEF89D"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The general boundaries of the Association are described in Annexure A.</w:t>
      </w:r>
    </w:p>
    <w:p w14:paraId="719465C4" w14:textId="4750BAD2"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c.</w:t>
      </w:r>
      <w:r w:rsidRPr="0040615D">
        <w:rPr>
          <w:rFonts w:ascii="CorporateS-Regular" w:hAnsi="CorporateS-Regular" w:cs="CorporateS-Regular"/>
          <w:color w:val="000000"/>
          <w:sz w:val="18"/>
          <w:szCs w:val="18"/>
          <w:lang w:val="en-GB" w:eastAsia="ja-JP"/>
        </w:rPr>
        <w:tab/>
        <w:t>The land use in the domain includes rural commercialised agricultural properties (commercialised and non-commercialised), rural communally owned properties, large mountainous conservation areas managed by conservation authorities and by private land owners</w:t>
      </w:r>
      <w:r w:rsidR="00513FC2">
        <w:rPr>
          <w:rFonts w:ascii="CorporateS-Regular" w:hAnsi="CorporateS-Regular" w:cs="CorporateS-Regular"/>
          <w:color w:val="000000"/>
          <w:sz w:val="18"/>
          <w:szCs w:val="18"/>
          <w:lang w:val="en-GB" w:eastAsia="ja-JP"/>
        </w:rPr>
        <w:t xml:space="preserve">, urban areas managed by local </w:t>
      </w:r>
      <w:r w:rsidRPr="0040615D">
        <w:rPr>
          <w:rFonts w:ascii="CorporateS-Regular" w:hAnsi="CorporateS-Regular" w:cs="CorporateS-Regular"/>
          <w:color w:val="000000"/>
          <w:sz w:val="18"/>
          <w:szCs w:val="18"/>
          <w:lang w:val="en-GB" w:eastAsia="ja-JP"/>
        </w:rPr>
        <w:t>authorities, and other state land managed by various government departments.</w:t>
      </w:r>
    </w:p>
    <w:p w14:paraId="6510FC06"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d.</w:t>
      </w:r>
      <w:r w:rsidRPr="0040615D">
        <w:rPr>
          <w:rFonts w:ascii="CorporateS-Regular" w:hAnsi="CorporateS-Regular" w:cs="CorporateS-Regular"/>
          <w:color w:val="000000"/>
          <w:sz w:val="18"/>
          <w:szCs w:val="18"/>
          <w:lang w:val="en-GB" w:eastAsia="ja-JP"/>
        </w:rPr>
        <w:tab/>
        <w:t>The Association is divided into Management Units, according to geographical areas.</w:t>
      </w:r>
    </w:p>
    <w:p w14:paraId="7FBFE918" w14:textId="77777777" w:rsidR="00513FC2" w:rsidRDefault="00513FC2"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p>
    <w:p w14:paraId="57A15AB4"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t>4.</w:t>
      </w:r>
      <w:r w:rsidRPr="0040615D">
        <w:rPr>
          <w:rFonts w:ascii="CorporateS-Bold" w:hAnsi="CorporateS-Bold" w:cs="CorporateS-Bold"/>
          <w:b/>
          <w:bCs/>
          <w:color w:val="000000"/>
          <w:sz w:val="18"/>
          <w:szCs w:val="18"/>
          <w:lang w:val="en-GB" w:eastAsia="ja-JP"/>
        </w:rPr>
        <w:tab/>
        <w:t>The Address of the Association</w:t>
      </w:r>
    </w:p>
    <w:p w14:paraId="64219423"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The postal address of the Association is:</w:t>
      </w:r>
    </w:p>
    <w:p w14:paraId="773D005E"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b/>
        <w:t>[NAME] Fire Protection Association</w:t>
      </w:r>
      <w:r w:rsidRPr="0040615D">
        <w:rPr>
          <w:rFonts w:ascii="CorporateS-Regular" w:hAnsi="CorporateS-Regular" w:cs="CorporateS-Regular"/>
          <w:color w:val="000000"/>
          <w:sz w:val="18"/>
          <w:szCs w:val="18"/>
          <w:lang w:val="en-GB" w:eastAsia="ja-JP"/>
        </w:rPr>
        <w:br/>
        <w:t>[POSTAL ADDRESS]</w:t>
      </w:r>
    </w:p>
    <w:p w14:paraId="7A440770"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 xml:space="preserve">The physical </w:t>
      </w:r>
      <w:r w:rsidRPr="0040615D">
        <w:rPr>
          <w:rFonts w:asciiTheme="majorHAnsi" w:hAnsiTheme="majorHAnsi" w:cs="CorporateS-Regular"/>
          <w:color w:val="000000"/>
          <w:sz w:val="18"/>
          <w:szCs w:val="18"/>
          <w:lang w:val="en-GB" w:eastAsia="ja-JP"/>
        </w:rPr>
        <w:t>address</w:t>
      </w:r>
      <w:r w:rsidRPr="0040615D">
        <w:rPr>
          <w:rFonts w:ascii="CorporateS-Regular" w:hAnsi="CorporateS-Regular" w:cs="CorporateS-Regular"/>
          <w:color w:val="000000"/>
          <w:sz w:val="18"/>
          <w:szCs w:val="18"/>
          <w:lang w:val="en-GB" w:eastAsia="ja-JP"/>
        </w:rPr>
        <w:t xml:space="preserve"> of the Association is:</w:t>
      </w:r>
    </w:p>
    <w:p w14:paraId="1EDE461B"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b/>
        <w:t>[PHYSICAL ADDRESS]</w:t>
      </w:r>
    </w:p>
    <w:p w14:paraId="50343B5F"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c.</w:t>
      </w:r>
      <w:r w:rsidRPr="0040615D">
        <w:rPr>
          <w:rFonts w:ascii="CorporateS-Regular" w:hAnsi="CorporateS-Regular" w:cs="CorporateS-Regular"/>
          <w:color w:val="000000"/>
          <w:sz w:val="18"/>
          <w:szCs w:val="18"/>
          <w:lang w:val="en-GB" w:eastAsia="ja-JP"/>
        </w:rPr>
        <w:tab/>
        <w:t xml:space="preserve">The electronic correspondence address of the Association is: </w:t>
      </w:r>
    </w:p>
    <w:p w14:paraId="7ED682E0" w14:textId="1FAD11DC" w:rsidR="0040615D" w:rsidRDefault="00513FC2"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Pr>
          <w:rFonts w:ascii="CorporateS-Regular" w:hAnsi="CorporateS-Regular" w:cs="CorporateS-Regular"/>
          <w:color w:val="000000"/>
          <w:sz w:val="18"/>
          <w:szCs w:val="18"/>
          <w:lang w:val="en-GB" w:eastAsia="ja-JP"/>
        </w:rPr>
        <w:tab/>
      </w:r>
      <w:r w:rsidRPr="0040615D">
        <w:rPr>
          <w:rFonts w:ascii="CorporateS-Regular" w:hAnsi="CorporateS-Regular" w:cs="CorporateS-Regular"/>
          <w:color w:val="000000"/>
          <w:sz w:val="18"/>
          <w:szCs w:val="18"/>
          <w:lang w:val="en-GB" w:eastAsia="ja-JP"/>
        </w:rPr>
        <w:t xml:space="preserve"> </w:t>
      </w:r>
      <w:r w:rsidR="0040615D" w:rsidRPr="0040615D">
        <w:rPr>
          <w:rFonts w:ascii="CorporateS-Regular" w:hAnsi="CorporateS-Regular" w:cs="CorporateS-Regular"/>
          <w:color w:val="000000"/>
          <w:sz w:val="18"/>
          <w:szCs w:val="18"/>
          <w:lang w:val="en-GB" w:eastAsia="ja-JP"/>
        </w:rPr>
        <w:t>[EMAIL ADDRESS]</w:t>
      </w:r>
    </w:p>
    <w:p w14:paraId="4D92D720" w14:textId="77777777" w:rsidR="00513FC2" w:rsidRPr="0040615D" w:rsidRDefault="00513FC2"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p>
    <w:p w14:paraId="0667C3A4"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t>5.</w:t>
      </w:r>
      <w:r w:rsidRPr="0040615D">
        <w:rPr>
          <w:rFonts w:ascii="CorporateS-Bold" w:hAnsi="CorporateS-Bold" w:cs="CorporateS-Bold"/>
          <w:b/>
          <w:bCs/>
          <w:color w:val="000000"/>
          <w:sz w:val="18"/>
          <w:szCs w:val="18"/>
          <w:lang w:val="en-GB" w:eastAsia="ja-JP"/>
        </w:rPr>
        <w:tab/>
        <w:t>Application of the Act to this Constitution</w:t>
      </w:r>
    </w:p>
    <w:p w14:paraId="55C90C38"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This constitution must adhere to Chapter 2 of the National Veld and Forest Fire Act (No.101 of 1998) (the Act) and the regulations promulgated thereto.</w:t>
      </w:r>
    </w:p>
    <w:p w14:paraId="3C156610" w14:textId="77777777" w:rsidR="00513FC2" w:rsidRDefault="00513FC2"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p>
    <w:p w14:paraId="1CE6AF8A"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t>6.</w:t>
      </w:r>
      <w:r w:rsidRPr="0040615D">
        <w:rPr>
          <w:rFonts w:ascii="CorporateS-Bold" w:hAnsi="CorporateS-Bold" w:cs="CorporateS-Bold"/>
          <w:b/>
          <w:bCs/>
          <w:color w:val="000000"/>
          <w:sz w:val="18"/>
          <w:szCs w:val="18"/>
          <w:lang w:val="en-GB" w:eastAsia="ja-JP"/>
        </w:rPr>
        <w:tab/>
        <w:t>The Objectives of the Association</w:t>
      </w:r>
    </w:p>
    <w:p w14:paraId="58E909E3"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The primary objective of the Association is to provide a community driven Integrated Fire Management service to members of the Association; and</w:t>
      </w:r>
    </w:p>
    <w:p w14:paraId="7F2D319D"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The secondary objectives of the Association are to:</w:t>
      </w:r>
    </w:p>
    <w:p w14:paraId="03D5404F"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t>Predict, prevent and assist with wildfires, where possible</w:t>
      </w:r>
      <w:proofErr w:type="gramStart"/>
      <w:r w:rsidRPr="0040615D">
        <w:rPr>
          <w:rFonts w:ascii="CorporateS-Regular" w:hAnsi="CorporateS-Regular" w:cs="CorporateS-Regular"/>
          <w:color w:val="000000"/>
          <w:sz w:val="18"/>
          <w:szCs w:val="18"/>
          <w:lang w:val="en-GB" w:eastAsia="ja-JP"/>
        </w:rPr>
        <w:t>;</w:t>
      </w:r>
      <w:proofErr w:type="gramEnd"/>
    </w:p>
    <w:p w14:paraId="2710DC4F"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t>Assist members to comply with the Act, the regulations made in terms</w:t>
      </w:r>
      <w:r w:rsidR="00DA1E47">
        <w:rPr>
          <w:rFonts w:ascii="CorporateS-Regular" w:hAnsi="CorporateS-Regular" w:cs="CorporateS-Regular"/>
          <w:color w:val="000000"/>
          <w:sz w:val="18"/>
          <w:szCs w:val="18"/>
          <w:lang w:val="en-GB" w:eastAsia="ja-JP"/>
        </w:rPr>
        <w:t xml:space="preserve"> of the Act, this constitution </w:t>
      </w:r>
      <w:r w:rsidRPr="0040615D">
        <w:rPr>
          <w:rFonts w:ascii="CorporateS-Regular" w:hAnsi="CorporateS-Regular" w:cs="CorporateS-Regular"/>
          <w:color w:val="000000"/>
          <w:sz w:val="18"/>
          <w:szCs w:val="18"/>
          <w:lang w:val="en-GB" w:eastAsia="ja-JP"/>
        </w:rPr>
        <w:t>and rules,</w:t>
      </w:r>
    </w:p>
    <w:p w14:paraId="4CE092B9"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iii.</w:t>
      </w:r>
      <w:r w:rsidRPr="0040615D">
        <w:rPr>
          <w:rFonts w:ascii="CorporateS-Regular" w:hAnsi="CorporateS-Regular" w:cs="CorporateS-Regular"/>
          <w:color w:val="000000"/>
          <w:sz w:val="18"/>
          <w:szCs w:val="18"/>
          <w:lang w:val="en-GB" w:eastAsia="ja-JP"/>
        </w:rPr>
        <w:tab/>
        <w:t>Improve the knowledge base for the implementation of Integrated Fire Management strategies</w:t>
      </w:r>
      <w:proofErr w:type="gramStart"/>
      <w:r w:rsidRPr="0040615D">
        <w:rPr>
          <w:rFonts w:ascii="CorporateS-Regular" w:hAnsi="CorporateS-Regular" w:cs="CorporateS-Regular"/>
          <w:color w:val="000000"/>
          <w:sz w:val="18"/>
          <w:szCs w:val="18"/>
          <w:lang w:val="en-GB" w:eastAsia="ja-JP"/>
        </w:rPr>
        <w:t>;</w:t>
      </w:r>
      <w:proofErr w:type="gramEnd"/>
    </w:p>
    <w:p w14:paraId="5E699CBF"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iv.</w:t>
      </w:r>
      <w:r w:rsidRPr="0040615D">
        <w:rPr>
          <w:rFonts w:ascii="CorporateS-Regular" w:hAnsi="CorporateS-Regular" w:cs="CorporateS-Regular"/>
          <w:color w:val="000000"/>
          <w:sz w:val="18"/>
          <w:szCs w:val="18"/>
          <w:lang w:val="en-GB" w:eastAsia="ja-JP"/>
        </w:rPr>
        <w:tab/>
        <w:t>Improve awareness on Integrated Fire Management and prevention; and</w:t>
      </w:r>
    </w:p>
    <w:p w14:paraId="14AF278D" w14:textId="6959B6B2"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v.</w:t>
      </w:r>
      <w:r w:rsidRPr="0040615D">
        <w:rPr>
          <w:rFonts w:ascii="CorporateS-Regular" w:hAnsi="CorporateS-Regular" w:cs="CorporateS-Regular"/>
          <w:color w:val="000000"/>
          <w:sz w:val="18"/>
          <w:szCs w:val="18"/>
          <w:lang w:val="en-GB" w:eastAsia="ja-JP"/>
        </w:rPr>
        <w:tab/>
        <w:t>Reduce fire risk associated with the occurrence of wildfir</w:t>
      </w:r>
      <w:r w:rsidR="00513FC2">
        <w:rPr>
          <w:rFonts w:ascii="CorporateS-Regular" w:hAnsi="CorporateS-Regular" w:cs="CorporateS-Regular"/>
          <w:color w:val="000000"/>
          <w:sz w:val="18"/>
          <w:szCs w:val="18"/>
          <w:lang w:val="en-GB" w:eastAsia="ja-JP"/>
        </w:rPr>
        <w:t xml:space="preserve">es by devising Integrated Fire </w:t>
      </w:r>
      <w:r w:rsidRPr="0040615D">
        <w:rPr>
          <w:rFonts w:ascii="CorporateS-Regular" w:hAnsi="CorporateS-Regular" w:cs="CorporateS-Regular"/>
          <w:color w:val="000000"/>
          <w:sz w:val="18"/>
          <w:szCs w:val="18"/>
          <w:lang w:val="en-GB" w:eastAsia="ja-JP"/>
        </w:rPr>
        <w:t>Management plans.</w:t>
      </w:r>
    </w:p>
    <w:p w14:paraId="31C2C22D" w14:textId="77777777" w:rsidR="00513FC2" w:rsidRDefault="00513FC2"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p>
    <w:p w14:paraId="1E8D0FBC"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lastRenderedPageBreak/>
        <w:t>7.</w:t>
      </w:r>
      <w:r w:rsidRPr="0040615D">
        <w:rPr>
          <w:rFonts w:ascii="CorporateS-Bold" w:hAnsi="CorporateS-Bold" w:cs="CorporateS-Bold"/>
          <w:b/>
          <w:bCs/>
          <w:color w:val="000000"/>
          <w:sz w:val="18"/>
          <w:szCs w:val="18"/>
          <w:lang w:val="en-GB" w:eastAsia="ja-JP"/>
        </w:rPr>
        <w:tab/>
        <w:t>Duties and Functions of the Association</w:t>
      </w:r>
    </w:p>
    <w:p w14:paraId="24A16C07"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The duties and functions of the Association are to:</w:t>
      </w:r>
    </w:p>
    <w:p w14:paraId="5FB9FC04"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t xml:space="preserve">Develop and implement a </w:t>
      </w:r>
      <w:proofErr w:type="spellStart"/>
      <w:r w:rsidRPr="0040615D">
        <w:rPr>
          <w:rFonts w:ascii="CorporateS-Regular" w:hAnsi="CorporateS-Regular" w:cs="CorporateS-Regular"/>
          <w:color w:val="000000"/>
          <w:sz w:val="18"/>
          <w:szCs w:val="18"/>
          <w:lang w:val="en-GB" w:eastAsia="ja-JP"/>
        </w:rPr>
        <w:t>veldfire</w:t>
      </w:r>
      <w:proofErr w:type="spellEnd"/>
      <w:r w:rsidRPr="0040615D">
        <w:rPr>
          <w:rFonts w:ascii="CorporateS-Regular" w:hAnsi="CorporateS-Regular" w:cs="CorporateS-Regular"/>
          <w:color w:val="000000"/>
          <w:sz w:val="18"/>
          <w:szCs w:val="18"/>
          <w:lang w:val="en-GB" w:eastAsia="ja-JP"/>
        </w:rPr>
        <w:t xml:space="preserve"> management strategy for the area;</w:t>
      </w:r>
    </w:p>
    <w:p w14:paraId="7D061D7C"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t>Make rules that will bind members</w:t>
      </w:r>
      <w:proofErr w:type="gramStart"/>
      <w:r w:rsidRPr="0040615D">
        <w:rPr>
          <w:rFonts w:ascii="CorporateS-Regular" w:hAnsi="CorporateS-Regular" w:cs="CorporateS-Regular"/>
          <w:color w:val="000000"/>
          <w:sz w:val="18"/>
          <w:szCs w:val="18"/>
          <w:lang w:val="en-GB" w:eastAsia="ja-JP"/>
        </w:rPr>
        <w:t>;</w:t>
      </w:r>
      <w:proofErr w:type="gramEnd"/>
    </w:p>
    <w:p w14:paraId="6EA61DCC"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 xml:space="preserve">iii.  </w:t>
      </w:r>
      <w:r w:rsidRPr="0040615D">
        <w:rPr>
          <w:rFonts w:ascii="CorporateS-Regular" w:hAnsi="CorporateS-Regular" w:cs="CorporateS-Regular"/>
          <w:color w:val="000000"/>
          <w:sz w:val="18"/>
          <w:szCs w:val="18"/>
          <w:lang w:val="en-GB" w:eastAsia="ja-JP"/>
        </w:rPr>
        <w:tab/>
        <w:t>Regularly communicate the fire danger rating referred to in sections 9 and 10 of the Act to its members</w:t>
      </w:r>
      <w:proofErr w:type="gramStart"/>
      <w:r w:rsidRPr="0040615D">
        <w:rPr>
          <w:rFonts w:ascii="CorporateS-Regular" w:hAnsi="CorporateS-Regular" w:cs="CorporateS-Regular"/>
          <w:color w:val="000000"/>
          <w:sz w:val="18"/>
          <w:szCs w:val="18"/>
          <w:lang w:val="en-GB" w:eastAsia="ja-JP"/>
        </w:rPr>
        <w:t>;</w:t>
      </w:r>
      <w:proofErr w:type="gramEnd"/>
    </w:p>
    <w:p w14:paraId="75D20FC5"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iv.</w:t>
      </w:r>
      <w:r w:rsidRPr="0040615D">
        <w:rPr>
          <w:rFonts w:ascii="CorporateS-Regular" w:hAnsi="CorporateS-Regular" w:cs="CorporateS-Regular"/>
          <w:color w:val="000000"/>
          <w:sz w:val="18"/>
          <w:szCs w:val="18"/>
          <w:lang w:val="en-GB" w:eastAsia="ja-JP"/>
        </w:rPr>
        <w:tab/>
        <w:t>Organise and train its members in fire fighting, management and prevention;</w:t>
      </w:r>
    </w:p>
    <w:p w14:paraId="16B3F1BA"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v.</w:t>
      </w:r>
      <w:r w:rsidRPr="0040615D">
        <w:rPr>
          <w:rFonts w:ascii="CorporateS-Regular" w:hAnsi="CorporateS-Regular" w:cs="CorporateS-Regular"/>
          <w:color w:val="000000"/>
          <w:sz w:val="18"/>
          <w:szCs w:val="18"/>
          <w:lang w:val="en-GB" w:eastAsia="ja-JP"/>
        </w:rPr>
        <w:tab/>
        <w:t>Inform its members of equipment and technology available for preventing and fighting veldfires</w:t>
      </w:r>
      <w:proofErr w:type="gramStart"/>
      <w:r w:rsidRPr="0040615D">
        <w:rPr>
          <w:rFonts w:ascii="CorporateS-Regular" w:hAnsi="CorporateS-Regular" w:cs="CorporateS-Regular"/>
          <w:color w:val="000000"/>
          <w:sz w:val="18"/>
          <w:szCs w:val="18"/>
          <w:lang w:val="en-GB" w:eastAsia="ja-JP"/>
        </w:rPr>
        <w:t>;</w:t>
      </w:r>
      <w:proofErr w:type="gramEnd"/>
    </w:p>
    <w:p w14:paraId="60AAF647"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vi.</w:t>
      </w:r>
      <w:r w:rsidRPr="0040615D">
        <w:rPr>
          <w:rFonts w:ascii="CorporateS-Regular" w:hAnsi="CorporateS-Regular" w:cs="CorporateS-Regular"/>
          <w:color w:val="000000"/>
          <w:sz w:val="18"/>
          <w:szCs w:val="18"/>
          <w:lang w:val="en-GB" w:eastAsia="ja-JP"/>
        </w:rPr>
        <w:tab/>
        <w:t>Annually provide the Minister with statistics about veldfires within the Association</w:t>
      </w:r>
      <w:proofErr w:type="gramStart"/>
      <w:r w:rsidRPr="0040615D">
        <w:rPr>
          <w:rFonts w:ascii="CorporateS-Regular" w:hAnsi="CorporateS-Regular" w:cs="CorporateS-Regular"/>
          <w:color w:val="000000"/>
          <w:sz w:val="18"/>
          <w:szCs w:val="18"/>
          <w:lang w:val="en-GB" w:eastAsia="ja-JP"/>
        </w:rPr>
        <w:t>;</w:t>
      </w:r>
      <w:proofErr w:type="gramEnd"/>
    </w:p>
    <w:p w14:paraId="19B6E620" w14:textId="7145BFDC"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vii.</w:t>
      </w:r>
      <w:r w:rsidRPr="0040615D">
        <w:rPr>
          <w:rFonts w:ascii="CorporateS-Regular" w:hAnsi="CorporateS-Regular" w:cs="CorporateS-Regular"/>
          <w:color w:val="000000"/>
          <w:sz w:val="18"/>
          <w:szCs w:val="18"/>
          <w:lang w:val="en-GB" w:eastAsia="ja-JP"/>
        </w:rPr>
        <w:tab/>
        <w:t>Provide any information requested by the Minister in order to prepa</w:t>
      </w:r>
      <w:r w:rsidR="00513FC2">
        <w:rPr>
          <w:rFonts w:ascii="CorporateS-Regular" w:hAnsi="CorporateS-Regular" w:cs="CorporateS-Regular"/>
          <w:color w:val="000000"/>
          <w:sz w:val="18"/>
          <w:szCs w:val="18"/>
          <w:lang w:val="en-GB" w:eastAsia="ja-JP"/>
        </w:rPr>
        <w:t xml:space="preserve">re or maintain the fire danger </w:t>
      </w:r>
      <w:r w:rsidRPr="0040615D">
        <w:rPr>
          <w:rFonts w:ascii="CorporateS-Regular" w:hAnsi="CorporateS-Regular" w:cs="CorporateS-Regular"/>
          <w:color w:val="000000"/>
          <w:sz w:val="18"/>
          <w:szCs w:val="18"/>
          <w:lang w:val="en-GB" w:eastAsia="ja-JP"/>
        </w:rPr>
        <w:t>rating system</w:t>
      </w:r>
      <w:proofErr w:type="gramStart"/>
      <w:r w:rsidRPr="0040615D">
        <w:rPr>
          <w:rFonts w:ascii="CorporateS-Regular" w:hAnsi="CorporateS-Regular" w:cs="CorporateS-Regular"/>
          <w:color w:val="000000"/>
          <w:sz w:val="18"/>
          <w:szCs w:val="18"/>
          <w:lang w:val="en-GB" w:eastAsia="ja-JP"/>
        </w:rPr>
        <w:t>;</w:t>
      </w:r>
      <w:proofErr w:type="gramEnd"/>
    </w:p>
    <w:p w14:paraId="18A7156C" w14:textId="6E3A7B61"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viii.</w:t>
      </w:r>
      <w:r w:rsidRPr="0040615D">
        <w:rPr>
          <w:rFonts w:ascii="CorporateS-Regular" w:hAnsi="CorporateS-Regular" w:cs="CorporateS-Regular"/>
          <w:color w:val="000000"/>
          <w:sz w:val="18"/>
          <w:szCs w:val="18"/>
          <w:lang w:val="en-GB" w:eastAsia="ja-JP"/>
        </w:rPr>
        <w:tab/>
        <w:t>Assist members to prepare applications for exemption from th</w:t>
      </w:r>
      <w:r w:rsidR="00513FC2">
        <w:rPr>
          <w:rFonts w:ascii="CorporateS-Regular" w:hAnsi="CorporateS-Regular" w:cs="CorporateS-Regular"/>
          <w:color w:val="000000"/>
          <w:sz w:val="18"/>
          <w:szCs w:val="18"/>
          <w:lang w:val="en-GB" w:eastAsia="ja-JP"/>
        </w:rPr>
        <w:t xml:space="preserve">e duty to prepare and maintain </w:t>
      </w:r>
      <w:r w:rsidRPr="0040615D">
        <w:rPr>
          <w:rFonts w:ascii="CorporateS-Regular" w:hAnsi="CorporateS-Regular" w:cs="CorporateS-Regular"/>
          <w:color w:val="000000"/>
          <w:sz w:val="18"/>
          <w:szCs w:val="18"/>
          <w:lang w:val="en-GB" w:eastAsia="ja-JP"/>
        </w:rPr>
        <w:t xml:space="preserve">firebreaks in terms of Section 15 </w:t>
      </w:r>
      <w:r w:rsidR="00513FC2">
        <w:rPr>
          <w:rFonts w:ascii="CorporateS-Regular" w:hAnsi="CorporateS-Regular" w:cs="CorporateS-Regular"/>
          <w:color w:val="000000"/>
          <w:sz w:val="18"/>
          <w:szCs w:val="18"/>
          <w:lang w:val="en-GB" w:eastAsia="ja-JP"/>
        </w:rPr>
        <w:br/>
      </w:r>
      <w:r w:rsidRPr="0040615D">
        <w:rPr>
          <w:rFonts w:ascii="CorporateS-Regular" w:hAnsi="CorporateS-Regular" w:cs="CorporateS-Regular"/>
          <w:color w:val="000000"/>
          <w:sz w:val="18"/>
          <w:szCs w:val="18"/>
          <w:lang w:val="en-GB" w:eastAsia="ja-JP"/>
        </w:rPr>
        <w:t>of the Act</w:t>
      </w:r>
      <w:proofErr w:type="gramStart"/>
      <w:r w:rsidRPr="0040615D">
        <w:rPr>
          <w:rFonts w:ascii="CorporateS-Regular" w:hAnsi="CorporateS-Regular" w:cs="CorporateS-Regular"/>
          <w:color w:val="000000"/>
          <w:sz w:val="18"/>
          <w:szCs w:val="18"/>
          <w:lang w:val="en-GB" w:eastAsia="ja-JP"/>
        </w:rPr>
        <w:t>;</w:t>
      </w:r>
      <w:proofErr w:type="gramEnd"/>
    </w:p>
    <w:p w14:paraId="5CED81C3"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ix.</w:t>
      </w:r>
      <w:r w:rsidRPr="0040615D">
        <w:rPr>
          <w:rFonts w:ascii="CorporateS-Regular" w:hAnsi="CorporateS-Regular" w:cs="CorporateS-Regular"/>
          <w:color w:val="000000"/>
          <w:sz w:val="18"/>
          <w:szCs w:val="18"/>
          <w:lang w:val="en-GB" w:eastAsia="ja-JP"/>
        </w:rPr>
        <w:tab/>
        <w:t>Carry out the powers and duties passed on to it by the Minister</w:t>
      </w:r>
      <w:proofErr w:type="gramStart"/>
      <w:r w:rsidRPr="0040615D">
        <w:rPr>
          <w:rFonts w:ascii="CorporateS-Regular" w:hAnsi="CorporateS-Regular" w:cs="CorporateS-Regular"/>
          <w:color w:val="000000"/>
          <w:sz w:val="18"/>
          <w:szCs w:val="18"/>
          <w:lang w:val="en-GB" w:eastAsia="ja-JP"/>
        </w:rPr>
        <w:t>;</w:t>
      </w:r>
      <w:proofErr w:type="gramEnd"/>
    </w:p>
    <w:p w14:paraId="1E97F227"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x.</w:t>
      </w:r>
      <w:r w:rsidRPr="0040615D">
        <w:rPr>
          <w:rFonts w:ascii="CorporateS-Regular" w:hAnsi="CorporateS-Regular" w:cs="CorporateS-Regular"/>
          <w:color w:val="000000"/>
          <w:sz w:val="18"/>
          <w:szCs w:val="18"/>
          <w:lang w:val="en-GB" w:eastAsia="ja-JP"/>
        </w:rPr>
        <w:tab/>
        <w:t>Appoint personnel to ensure compliance to the Act and to improve management capacity within the Association</w:t>
      </w:r>
      <w:proofErr w:type="gramStart"/>
      <w:r w:rsidRPr="0040615D">
        <w:rPr>
          <w:rFonts w:ascii="CorporateS-Regular" w:hAnsi="CorporateS-Regular" w:cs="CorporateS-Regular"/>
          <w:color w:val="000000"/>
          <w:sz w:val="18"/>
          <w:szCs w:val="18"/>
          <w:lang w:val="en-GB" w:eastAsia="ja-JP"/>
        </w:rPr>
        <w:t>;</w:t>
      </w:r>
      <w:proofErr w:type="gramEnd"/>
    </w:p>
    <w:p w14:paraId="4631939D"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xi.</w:t>
      </w:r>
      <w:r w:rsidRPr="0040615D">
        <w:rPr>
          <w:rFonts w:ascii="CorporateS-Regular" w:hAnsi="CorporateS-Regular" w:cs="CorporateS-Regular"/>
          <w:color w:val="000000"/>
          <w:sz w:val="18"/>
          <w:szCs w:val="18"/>
          <w:lang w:val="en-GB" w:eastAsia="ja-JP"/>
        </w:rPr>
        <w:tab/>
        <w:t xml:space="preserve">Provide </w:t>
      </w:r>
      <w:proofErr w:type="gramStart"/>
      <w:r w:rsidRPr="0040615D">
        <w:rPr>
          <w:rFonts w:ascii="CorporateS-Regular" w:hAnsi="CorporateS-Regular" w:cs="CorporateS-Regular"/>
          <w:color w:val="000000"/>
          <w:sz w:val="18"/>
          <w:szCs w:val="18"/>
          <w:lang w:val="en-GB" w:eastAsia="ja-JP"/>
        </w:rPr>
        <w:t>fire fighting</w:t>
      </w:r>
      <w:proofErr w:type="gramEnd"/>
      <w:r w:rsidRPr="0040615D">
        <w:rPr>
          <w:rFonts w:ascii="CorporateS-Regular" w:hAnsi="CorporateS-Regular" w:cs="CorporateS-Regular"/>
          <w:color w:val="000000"/>
          <w:sz w:val="18"/>
          <w:szCs w:val="18"/>
          <w:lang w:val="en-GB" w:eastAsia="ja-JP"/>
        </w:rPr>
        <w:t xml:space="preserve"> resources to members at a fee, when available;</w:t>
      </w:r>
    </w:p>
    <w:p w14:paraId="76F8D8E1"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xii.</w:t>
      </w:r>
      <w:r w:rsidRPr="0040615D">
        <w:rPr>
          <w:rFonts w:ascii="CorporateS-Regular" w:hAnsi="CorporateS-Regular" w:cs="CorporateS-Regular"/>
          <w:color w:val="000000"/>
          <w:sz w:val="18"/>
          <w:szCs w:val="18"/>
          <w:lang w:val="en-GB" w:eastAsia="ja-JP"/>
        </w:rPr>
        <w:tab/>
        <w:t>When possible, provide technical support and information to members. This would include instances where insurance claims are being investigated; and</w:t>
      </w:r>
    </w:p>
    <w:p w14:paraId="43A530B1" w14:textId="77777777" w:rsid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xiii.</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Where</w:t>
      </w:r>
      <w:proofErr w:type="gramEnd"/>
      <w:r w:rsidRPr="0040615D">
        <w:rPr>
          <w:rFonts w:ascii="CorporateS-Regular" w:hAnsi="CorporateS-Regular" w:cs="CorporateS-Regular"/>
          <w:color w:val="000000"/>
          <w:sz w:val="18"/>
          <w:szCs w:val="18"/>
          <w:lang w:val="en-GB" w:eastAsia="ja-JP"/>
        </w:rPr>
        <w:t xml:space="preserve"> appropriate, conclude agreements with adjoining Fire Protection Associations relating to matters of common interest and collaboration. </w:t>
      </w:r>
    </w:p>
    <w:p w14:paraId="549C2602" w14:textId="77777777" w:rsidR="00513FC2" w:rsidRPr="0040615D" w:rsidRDefault="00513FC2"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p>
    <w:p w14:paraId="3349C101"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t>8.</w:t>
      </w:r>
      <w:r w:rsidRPr="0040615D">
        <w:rPr>
          <w:rFonts w:ascii="CorporateS-Bold" w:hAnsi="CorporateS-Bold" w:cs="CorporateS-Bold"/>
          <w:b/>
          <w:bCs/>
          <w:color w:val="000000"/>
          <w:sz w:val="18"/>
          <w:szCs w:val="18"/>
          <w:lang w:val="en-GB" w:eastAsia="ja-JP"/>
        </w:rPr>
        <w:tab/>
        <w:t xml:space="preserve"> Membership</w:t>
      </w:r>
    </w:p>
    <w:p w14:paraId="2F7E20E0"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All landowners as defined by the Act and within the domain of the Association can become members.</w:t>
      </w:r>
    </w:p>
    <w:p w14:paraId="14BFFF3A"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All landowners, lessees, state entities, municipalities, or communities, are members provided that:</w:t>
      </w:r>
    </w:p>
    <w:p w14:paraId="24AF2359" w14:textId="77777777" w:rsidR="0040615D" w:rsidRPr="0040615D" w:rsidRDefault="0040615D" w:rsidP="00513FC2">
      <w:pPr>
        <w:widowControl w:val="0"/>
        <w:tabs>
          <w:tab w:val="left" w:pos="900"/>
        </w:tabs>
        <w:autoSpaceDE w:val="0"/>
        <w:autoSpaceDN w:val="0"/>
        <w:adjustRightInd w:val="0"/>
        <w:spacing w:after="30" w:line="288" w:lineRule="auto"/>
        <w:ind w:left="879" w:hanging="318"/>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they</w:t>
      </w:r>
      <w:proofErr w:type="gramEnd"/>
      <w:r w:rsidRPr="0040615D">
        <w:rPr>
          <w:rFonts w:ascii="CorporateS-Regular" w:hAnsi="CorporateS-Regular" w:cs="CorporateS-Regular"/>
          <w:color w:val="000000"/>
          <w:sz w:val="18"/>
          <w:szCs w:val="18"/>
          <w:lang w:val="en-GB" w:eastAsia="ja-JP"/>
        </w:rPr>
        <w:t xml:space="preserve"> have applied for membership and completed and submitted membership application forms; and </w:t>
      </w:r>
    </w:p>
    <w:p w14:paraId="6DEBC78D"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they</w:t>
      </w:r>
      <w:proofErr w:type="gramEnd"/>
      <w:r w:rsidRPr="0040615D">
        <w:rPr>
          <w:rFonts w:ascii="CorporateS-Regular" w:hAnsi="CorporateS-Regular" w:cs="CorporateS-Regular"/>
          <w:color w:val="000000"/>
          <w:sz w:val="18"/>
          <w:szCs w:val="18"/>
          <w:lang w:val="en-GB" w:eastAsia="ja-JP"/>
        </w:rPr>
        <w:t xml:space="preserve"> have paid their membership fees. The membership of any existing member will automatically lapse if they are in arrears with the payment of their membership fees.</w:t>
      </w:r>
    </w:p>
    <w:p w14:paraId="09534B3C"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c.</w:t>
      </w:r>
      <w:r w:rsidRPr="0040615D">
        <w:rPr>
          <w:rFonts w:ascii="CorporateS-Regular" w:hAnsi="CorporateS-Regular" w:cs="CorporateS-Regular"/>
          <w:color w:val="000000"/>
          <w:sz w:val="18"/>
          <w:szCs w:val="18"/>
          <w:lang w:val="en-GB" w:eastAsia="ja-JP"/>
        </w:rPr>
        <w:tab/>
        <w:t>If any member of the Board (EC) objects to any applicant’s admission as a member or any member’s continued membership, the Board must, within fourteen (14) days:</w:t>
      </w:r>
    </w:p>
    <w:p w14:paraId="5B79FC8F"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give</w:t>
      </w:r>
      <w:proofErr w:type="gramEnd"/>
      <w:r w:rsidRPr="0040615D">
        <w:rPr>
          <w:rFonts w:ascii="CorporateS-Regular" w:hAnsi="CorporateS-Regular" w:cs="CorporateS-Regular"/>
          <w:color w:val="000000"/>
          <w:sz w:val="18"/>
          <w:szCs w:val="18"/>
          <w:lang w:val="en-GB" w:eastAsia="ja-JP"/>
        </w:rPr>
        <w:t xml:space="preserve"> the applicant or member written reasons for the objection;</w:t>
      </w:r>
    </w:p>
    <w:p w14:paraId="71DAE9E4"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consider</w:t>
      </w:r>
      <w:proofErr w:type="gramEnd"/>
      <w:r w:rsidRPr="0040615D">
        <w:rPr>
          <w:rFonts w:ascii="CorporateS-Regular" w:hAnsi="CorporateS-Regular" w:cs="CorporateS-Regular"/>
          <w:color w:val="000000"/>
          <w:sz w:val="18"/>
          <w:szCs w:val="18"/>
          <w:lang w:val="en-GB" w:eastAsia="ja-JP"/>
        </w:rPr>
        <w:t xml:space="preserve"> application at the next Board meeting; and</w:t>
      </w:r>
    </w:p>
    <w:p w14:paraId="764BB7E7"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iii.</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notify</w:t>
      </w:r>
      <w:proofErr w:type="gramEnd"/>
      <w:r w:rsidRPr="0040615D">
        <w:rPr>
          <w:rFonts w:ascii="CorporateS-Regular" w:hAnsi="CorporateS-Regular" w:cs="CorporateS-Regular"/>
          <w:color w:val="000000"/>
          <w:sz w:val="18"/>
          <w:szCs w:val="18"/>
          <w:lang w:val="en-GB" w:eastAsia="ja-JP"/>
        </w:rPr>
        <w:t xml:space="preserve"> the applicant or member of the date, time and place of the meeting.</w:t>
      </w:r>
    </w:p>
    <w:p w14:paraId="51DAFE4C"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d.</w:t>
      </w:r>
      <w:r w:rsidRPr="0040615D">
        <w:rPr>
          <w:rFonts w:ascii="CorporateS-Regular" w:hAnsi="CorporateS-Regular" w:cs="CorporateS-Regular"/>
          <w:color w:val="000000"/>
          <w:sz w:val="18"/>
          <w:szCs w:val="18"/>
          <w:lang w:val="en-GB" w:eastAsia="ja-JP"/>
        </w:rPr>
        <w:tab/>
        <w:t>The applicant or member has the right:</w:t>
      </w:r>
    </w:p>
    <w:p w14:paraId="595A7A4E"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to</w:t>
      </w:r>
      <w:proofErr w:type="gramEnd"/>
      <w:r w:rsidRPr="0040615D">
        <w:rPr>
          <w:rFonts w:ascii="CorporateS-Regular" w:hAnsi="CorporateS-Regular" w:cs="CorporateS-Regular"/>
          <w:color w:val="000000"/>
          <w:sz w:val="18"/>
          <w:szCs w:val="18"/>
          <w:lang w:val="en-GB" w:eastAsia="ja-JP"/>
        </w:rPr>
        <w:t xml:space="preserve"> speak at the meeting and argue for admission or continued membership; and</w:t>
      </w:r>
    </w:p>
    <w:p w14:paraId="7F12F439" w14:textId="77777777" w:rsid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to</w:t>
      </w:r>
      <w:proofErr w:type="gramEnd"/>
      <w:r w:rsidRPr="0040615D">
        <w:rPr>
          <w:rFonts w:ascii="CorporateS-Regular" w:hAnsi="CorporateS-Regular" w:cs="CorporateS-Regular"/>
          <w:color w:val="000000"/>
          <w:sz w:val="18"/>
          <w:szCs w:val="18"/>
          <w:lang w:val="en-GB" w:eastAsia="ja-JP"/>
        </w:rPr>
        <w:t xml:space="preserve"> make a complaint to the Minister if not satisfied with the Board’s decision.</w:t>
      </w:r>
    </w:p>
    <w:p w14:paraId="056AF89E" w14:textId="77777777" w:rsidR="00513FC2" w:rsidRPr="0040615D" w:rsidRDefault="00513FC2"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p>
    <w:p w14:paraId="15303282"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t>9.</w:t>
      </w:r>
      <w:r w:rsidRPr="0040615D">
        <w:rPr>
          <w:rFonts w:ascii="CorporateS-Bold" w:hAnsi="CorporateS-Bold" w:cs="CorporateS-Bold"/>
          <w:b/>
          <w:bCs/>
          <w:color w:val="000000"/>
          <w:sz w:val="18"/>
          <w:szCs w:val="18"/>
          <w:lang w:val="en-GB" w:eastAsia="ja-JP"/>
        </w:rPr>
        <w:tab/>
        <w:t>Membership Database and Communication</w:t>
      </w:r>
    </w:p>
    <w:p w14:paraId="750E6C2E"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Every new member must provide the FPA General Manager and the Manager of the Fire Management Unit within which their property is located with a fully completed and signed application form in order to ensure that the correct information is available for the database.</w:t>
      </w:r>
    </w:p>
    <w:p w14:paraId="45592170"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Every member must inform the FPA General Manager and the Manager of the Fire Management Unit within which their property is located of any change of address, telephone number, e-mail address or transfer of property, within two weeks.</w:t>
      </w:r>
    </w:p>
    <w:p w14:paraId="0764A1EE" w14:textId="1D66F5D2" w:rsid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c.</w:t>
      </w:r>
      <w:r w:rsidRPr="0040615D">
        <w:rPr>
          <w:rFonts w:ascii="CorporateS-Regular" w:hAnsi="CorporateS-Regular" w:cs="CorporateS-Regular"/>
          <w:color w:val="000000"/>
          <w:sz w:val="18"/>
          <w:szCs w:val="18"/>
          <w:lang w:val="en-GB" w:eastAsia="ja-JP"/>
        </w:rPr>
        <w:tab/>
        <w:t xml:space="preserve">The FPA General Manager or any other designated employee must keep </w:t>
      </w:r>
      <w:r w:rsidR="00513FC2">
        <w:rPr>
          <w:rFonts w:ascii="CorporateS-Regular" w:hAnsi="CorporateS-Regular" w:cs="CorporateS-Regular"/>
          <w:color w:val="000000"/>
          <w:sz w:val="18"/>
          <w:szCs w:val="18"/>
          <w:lang w:val="en-GB" w:eastAsia="ja-JP"/>
        </w:rPr>
        <w:t xml:space="preserve">all the details referred to in </w:t>
      </w:r>
      <w:r w:rsidRPr="0040615D">
        <w:rPr>
          <w:rFonts w:ascii="CorporateS-Regular" w:hAnsi="CorporateS-Regular" w:cs="CorporateS-Regular"/>
          <w:color w:val="000000"/>
          <w:sz w:val="18"/>
          <w:szCs w:val="18"/>
          <w:lang w:val="en-GB" w:eastAsia="ja-JP"/>
        </w:rPr>
        <w:t>sub-paragraphs (1) and (2), and other relevant information, in a Register of Members.</w:t>
      </w:r>
    </w:p>
    <w:p w14:paraId="11F13576" w14:textId="77777777" w:rsidR="00513FC2" w:rsidRPr="0040615D" w:rsidRDefault="00513FC2"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p>
    <w:p w14:paraId="3AA4CB94"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t>10.</w:t>
      </w:r>
      <w:r w:rsidRPr="0040615D">
        <w:rPr>
          <w:rFonts w:ascii="CorporateS-Bold" w:hAnsi="CorporateS-Bold" w:cs="CorporateS-Bold"/>
          <w:b/>
          <w:bCs/>
          <w:color w:val="000000"/>
          <w:sz w:val="18"/>
          <w:szCs w:val="18"/>
          <w:lang w:val="en-GB" w:eastAsia="ja-JP"/>
        </w:rPr>
        <w:tab/>
        <w:t>Responsibilities of Members</w:t>
      </w:r>
    </w:p>
    <w:p w14:paraId="5F22B55F"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Members of the Association are responsible to:</w:t>
      </w:r>
    </w:p>
    <w:p w14:paraId="5194D7BA"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follow</w:t>
      </w:r>
      <w:proofErr w:type="gramEnd"/>
      <w:r w:rsidRPr="0040615D">
        <w:rPr>
          <w:rFonts w:ascii="CorporateS-Regular" w:hAnsi="CorporateS-Regular" w:cs="CorporateS-Regular"/>
          <w:color w:val="000000"/>
          <w:sz w:val="18"/>
          <w:szCs w:val="18"/>
          <w:lang w:val="en-GB" w:eastAsia="ja-JP"/>
        </w:rPr>
        <w:t xml:space="preserve"> this constitution, the rules of the Association and the rules of the Fire Management Unit in which their property is located;</w:t>
      </w:r>
    </w:p>
    <w:p w14:paraId="5624C8B8"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adhere</w:t>
      </w:r>
      <w:proofErr w:type="gramEnd"/>
      <w:r w:rsidRPr="0040615D">
        <w:rPr>
          <w:rFonts w:ascii="CorporateS-Regular" w:hAnsi="CorporateS-Regular" w:cs="CorporateS-Regular"/>
          <w:color w:val="000000"/>
          <w:sz w:val="18"/>
          <w:szCs w:val="18"/>
          <w:lang w:val="en-GB" w:eastAsia="ja-JP"/>
        </w:rPr>
        <w:t xml:space="preserve"> to guidelines and management practices that may be determined by the Association;</w:t>
      </w:r>
    </w:p>
    <w:p w14:paraId="5C3525FD"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iii.</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commit</w:t>
      </w:r>
      <w:proofErr w:type="gramEnd"/>
      <w:r w:rsidRPr="0040615D">
        <w:rPr>
          <w:rFonts w:ascii="CorporateS-Regular" w:hAnsi="CorporateS-Regular" w:cs="CorporateS-Regular"/>
          <w:color w:val="000000"/>
          <w:sz w:val="18"/>
          <w:szCs w:val="18"/>
          <w:lang w:val="en-GB" w:eastAsia="ja-JP"/>
        </w:rPr>
        <w:t xml:space="preserve"> themselves to the implementation of a fire management plan where such plans exist;</w:t>
      </w:r>
    </w:p>
    <w:p w14:paraId="7DFF515E"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iv.</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pay</w:t>
      </w:r>
      <w:proofErr w:type="gramEnd"/>
      <w:r w:rsidRPr="0040615D">
        <w:rPr>
          <w:rFonts w:ascii="CorporateS-Regular" w:hAnsi="CorporateS-Regular" w:cs="CorporateS-Regular"/>
          <w:color w:val="000000"/>
          <w:sz w:val="18"/>
          <w:szCs w:val="18"/>
          <w:lang w:val="en-GB" w:eastAsia="ja-JP"/>
        </w:rPr>
        <w:t xml:space="preserve"> any fees and charges as set by the Association from time to time;</w:t>
      </w:r>
    </w:p>
    <w:p w14:paraId="46E18A05"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v.</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actively</w:t>
      </w:r>
      <w:proofErr w:type="gramEnd"/>
      <w:r w:rsidRPr="0040615D">
        <w:rPr>
          <w:rFonts w:ascii="CorporateS-Regular" w:hAnsi="CorporateS-Regular" w:cs="CorporateS-Regular"/>
          <w:color w:val="000000"/>
          <w:sz w:val="18"/>
          <w:szCs w:val="18"/>
          <w:lang w:val="en-GB" w:eastAsia="ja-JP"/>
        </w:rPr>
        <w:t xml:space="preserve"> involve and participate in activities and capacity building programmes offered by the Association; and</w:t>
      </w:r>
    </w:p>
    <w:p w14:paraId="5578B9DB"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lastRenderedPageBreak/>
        <w:t>vi.</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comply</w:t>
      </w:r>
      <w:proofErr w:type="gramEnd"/>
      <w:r w:rsidRPr="0040615D">
        <w:rPr>
          <w:rFonts w:ascii="CorporateS-Regular" w:hAnsi="CorporateS-Regular" w:cs="CorporateS-Regular"/>
          <w:color w:val="000000"/>
          <w:sz w:val="18"/>
          <w:szCs w:val="18"/>
          <w:lang w:val="en-GB" w:eastAsia="ja-JP"/>
        </w:rPr>
        <w:t xml:space="preserve"> with the requirements of the National Veld and Forest Fire Act, particularly in relation </w:t>
      </w:r>
      <w:r w:rsidR="00DA1E47">
        <w:rPr>
          <w:rFonts w:ascii="CorporateS-Regular" w:hAnsi="CorporateS-Regular" w:cs="CorporateS-Regular"/>
          <w:color w:val="000000"/>
          <w:sz w:val="18"/>
          <w:szCs w:val="18"/>
          <w:lang w:val="en-GB" w:eastAsia="ja-JP"/>
        </w:rPr>
        <w:t xml:space="preserve"> </w:t>
      </w:r>
      <w:r w:rsidRPr="0040615D">
        <w:rPr>
          <w:rFonts w:ascii="CorporateS-Regular" w:hAnsi="CorporateS-Regular" w:cs="CorporateS-Regular"/>
          <w:color w:val="000000"/>
          <w:sz w:val="18"/>
          <w:szCs w:val="18"/>
          <w:lang w:val="en-GB" w:eastAsia="ja-JP"/>
        </w:rPr>
        <w:t>to the establishment of firebreaks, the reduction of fuel loads, the retention of fire fighting equipment and staff, and preventing the starting of fires on their land or the spread to adjoining land.</w:t>
      </w:r>
    </w:p>
    <w:p w14:paraId="6551E9FF" w14:textId="77777777" w:rsidR="00DA1E47" w:rsidRPr="0040615D" w:rsidRDefault="00DA1E47"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p>
    <w:p w14:paraId="128AC9C9"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t>11.</w:t>
      </w:r>
      <w:r w:rsidRPr="0040615D">
        <w:rPr>
          <w:rFonts w:ascii="CorporateS-Bold" w:hAnsi="CorporateS-Bold" w:cs="CorporateS-Bold"/>
          <w:b/>
          <w:bCs/>
          <w:color w:val="000000"/>
          <w:sz w:val="18"/>
          <w:szCs w:val="18"/>
          <w:lang w:val="en-GB" w:eastAsia="ja-JP"/>
        </w:rPr>
        <w:tab/>
        <w:t>Termination of Membership</w:t>
      </w:r>
    </w:p>
    <w:p w14:paraId="716BD7F1"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A member may terminate his or her membership by written notice to the FPA General Manager, or when selling the property.</w:t>
      </w:r>
    </w:p>
    <w:p w14:paraId="51483408"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If a member terminates membership, he or she gives up all fees and charges already paid, and remains liable for any outstanding monies to the Association.</w:t>
      </w:r>
    </w:p>
    <w:p w14:paraId="5A00FDEE"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c.</w:t>
      </w:r>
      <w:r w:rsidRPr="0040615D">
        <w:rPr>
          <w:rFonts w:ascii="CorporateS-Regular" w:hAnsi="CorporateS-Regular" w:cs="CorporateS-Regular"/>
          <w:color w:val="000000"/>
          <w:sz w:val="18"/>
          <w:szCs w:val="18"/>
          <w:lang w:val="en-GB" w:eastAsia="ja-JP"/>
        </w:rPr>
        <w:tab/>
        <w:t xml:space="preserve">Membership is automatically terminated if a member does not pay his/her membership fees within three months after the start of the financial year of the FPA and receipt of invoice.  </w:t>
      </w:r>
    </w:p>
    <w:p w14:paraId="731A8A4B" w14:textId="2C616215"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d.</w:t>
      </w:r>
      <w:r w:rsidRPr="0040615D">
        <w:rPr>
          <w:rFonts w:ascii="CorporateS-Regular" w:hAnsi="CorporateS-Regular" w:cs="CorporateS-Regular"/>
          <w:color w:val="000000"/>
          <w:sz w:val="18"/>
          <w:szCs w:val="18"/>
          <w:lang w:val="en-GB" w:eastAsia="ja-JP"/>
        </w:rPr>
        <w:tab/>
        <w:t>A person whose membership has automatically terminated due to non-payment of membership fees, who subsequently seeks to reinstate their membership, will be requ</w:t>
      </w:r>
      <w:r w:rsidR="00513FC2">
        <w:rPr>
          <w:rFonts w:ascii="CorporateS-Regular" w:hAnsi="CorporateS-Regular" w:cs="CorporateS-Regular"/>
          <w:color w:val="000000"/>
          <w:sz w:val="18"/>
          <w:szCs w:val="18"/>
          <w:lang w:val="en-GB" w:eastAsia="ja-JP"/>
        </w:rPr>
        <w:t xml:space="preserve">ired to again pay the once-off </w:t>
      </w:r>
      <w:r w:rsidRPr="0040615D">
        <w:rPr>
          <w:rFonts w:ascii="CorporateS-Regular" w:hAnsi="CorporateS-Regular" w:cs="CorporateS-Regular"/>
          <w:color w:val="000000"/>
          <w:sz w:val="18"/>
          <w:szCs w:val="18"/>
          <w:lang w:val="en-GB" w:eastAsia="ja-JP"/>
        </w:rPr>
        <w:t>joining fee.</w:t>
      </w:r>
    </w:p>
    <w:p w14:paraId="5C386298" w14:textId="77777777" w:rsidR="0040615D" w:rsidRPr="0040615D" w:rsidRDefault="0040615D" w:rsidP="00513FC2">
      <w:pPr>
        <w:widowControl w:val="0"/>
        <w:tabs>
          <w:tab w:val="left" w:pos="560"/>
        </w:tabs>
        <w:autoSpaceDE w:val="0"/>
        <w:autoSpaceDN w:val="0"/>
        <w:adjustRightInd w:val="0"/>
        <w:spacing w:after="30"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e.</w:t>
      </w:r>
      <w:r w:rsidRPr="0040615D">
        <w:rPr>
          <w:rFonts w:ascii="CorporateS-Regular" w:hAnsi="CorporateS-Regular" w:cs="CorporateS-Regular"/>
          <w:color w:val="000000"/>
          <w:sz w:val="18"/>
          <w:szCs w:val="18"/>
          <w:lang w:val="en-GB" w:eastAsia="ja-JP"/>
        </w:rPr>
        <w:tab/>
        <w:t>The property of a member who dies will still be protected under this Constitution if:</w:t>
      </w:r>
    </w:p>
    <w:p w14:paraId="7A2B4B17" w14:textId="77777777" w:rsidR="0040615D" w:rsidRPr="0040615D" w:rsidRDefault="0040615D" w:rsidP="00513FC2">
      <w:pPr>
        <w:widowControl w:val="0"/>
        <w:tabs>
          <w:tab w:val="left" w:pos="900"/>
        </w:tabs>
        <w:autoSpaceDE w:val="0"/>
        <w:autoSpaceDN w:val="0"/>
        <w:adjustRightInd w:val="0"/>
        <w:spacing w:after="30"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on</w:t>
      </w:r>
      <w:proofErr w:type="gramEnd"/>
      <w:r w:rsidRPr="0040615D">
        <w:rPr>
          <w:rFonts w:ascii="CorporateS-Regular" w:hAnsi="CorporateS-Regular" w:cs="CorporateS-Regular"/>
          <w:color w:val="000000"/>
          <w:sz w:val="18"/>
          <w:szCs w:val="18"/>
          <w:lang w:val="en-GB" w:eastAsia="ja-JP"/>
        </w:rPr>
        <w:t xml:space="preserve"> his or her death, the fees, charges and interest are fully paid; or</w:t>
      </w:r>
    </w:p>
    <w:p w14:paraId="69ECA471"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his</w:t>
      </w:r>
      <w:proofErr w:type="gramEnd"/>
      <w:r w:rsidRPr="0040615D">
        <w:rPr>
          <w:rFonts w:ascii="CorporateS-Regular" w:hAnsi="CorporateS-Regular" w:cs="CorporateS-Regular"/>
          <w:color w:val="000000"/>
          <w:sz w:val="18"/>
          <w:szCs w:val="18"/>
          <w:lang w:val="en-GB" w:eastAsia="ja-JP"/>
        </w:rPr>
        <w:t xml:space="preserve"> or her successor-in-title applies for registration.</w:t>
      </w:r>
    </w:p>
    <w:p w14:paraId="366D8341" w14:textId="25A30ABE"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f.</w:t>
      </w:r>
      <w:r w:rsidRPr="0040615D">
        <w:rPr>
          <w:rFonts w:ascii="CorporateS-Regular" w:hAnsi="CorporateS-Regular" w:cs="CorporateS-Regular"/>
          <w:color w:val="000000"/>
          <w:sz w:val="18"/>
          <w:szCs w:val="18"/>
          <w:lang w:val="en-GB" w:eastAsia="ja-JP"/>
        </w:rPr>
        <w:tab/>
        <w:t xml:space="preserve">The association may terminate membership of any member who fails </w:t>
      </w:r>
      <w:r w:rsidR="00513FC2">
        <w:rPr>
          <w:rFonts w:ascii="CorporateS-Regular" w:hAnsi="CorporateS-Regular" w:cs="CorporateS-Regular"/>
          <w:color w:val="000000"/>
          <w:sz w:val="18"/>
          <w:szCs w:val="18"/>
          <w:lang w:val="en-GB" w:eastAsia="ja-JP"/>
        </w:rPr>
        <w:t xml:space="preserve">to comply with the rules after </w:t>
      </w:r>
      <w:r w:rsidRPr="0040615D">
        <w:rPr>
          <w:rFonts w:ascii="CorporateS-Regular" w:hAnsi="CorporateS-Regular" w:cs="CorporateS-Regular"/>
          <w:color w:val="000000"/>
          <w:sz w:val="18"/>
          <w:szCs w:val="18"/>
          <w:lang w:val="en-GB" w:eastAsia="ja-JP"/>
        </w:rPr>
        <w:t>receiving a notice of failure to comply with an agreed rectification plan from the Fire Protection Officer.</w:t>
      </w:r>
    </w:p>
    <w:p w14:paraId="2EFC9307" w14:textId="77777777" w:rsidR="00513FC2" w:rsidRDefault="00513FC2"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p>
    <w:p w14:paraId="2251264A"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t>12.</w:t>
      </w:r>
      <w:r w:rsidRPr="0040615D">
        <w:rPr>
          <w:rFonts w:ascii="CorporateS-Bold" w:hAnsi="CorporateS-Bold" w:cs="CorporateS-Bold"/>
          <w:b/>
          <w:bCs/>
          <w:color w:val="000000"/>
          <w:sz w:val="18"/>
          <w:szCs w:val="18"/>
          <w:lang w:val="en-GB" w:eastAsia="ja-JP"/>
        </w:rPr>
        <w:tab/>
        <w:t>Income and Assets</w:t>
      </w:r>
    </w:p>
    <w:p w14:paraId="1E3697E9" w14:textId="2AA12D64"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 xml:space="preserve">The Association will keep a record of all assets and procurements and will not give or donate any funds or property to its members or office bearers, except if such person or office bearer has been in service of the Association and is paid in accordance with such duties. </w:t>
      </w:r>
      <w:r w:rsidR="00513FC2">
        <w:rPr>
          <w:rFonts w:ascii="CorporateS-Regular" w:hAnsi="CorporateS-Regular" w:cs="CorporateS-Regular"/>
          <w:color w:val="000000"/>
          <w:sz w:val="18"/>
          <w:szCs w:val="18"/>
          <w:lang w:val="en-GB" w:eastAsia="ja-JP"/>
        </w:rPr>
        <w:br/>
      </w:r>
      <w:r w:rsidRPr="0040615D">
        <w:rPr>
          <w:rFonts w:ascii="CorporateS-Regular" w:hAnsi="CorporateS-Regular" w:cs="CorporateS-Regular"/>
          <w:color w:val="000000"/>
          <w:sz w:val="18"/>
          <w:szCs w:val="18"/>
          <w:lang w:val="en-GB" w:eastAsia="ja-JP"/>
        </w:rPr>
        <w:t>A member may only be reimbursed for any expenses if he/she has paid for such expenses in line with his/her duties.</w:t>
      </w:r>
    </w:p>
    <w:p w14:paraId="2F6E93DF"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Members or office bearers will have no vested rights over any assets belonging to the Association.</w:t>
      </w:r>
    </w:p>
    <w:p w14:paraId="04571180" w14:textId="77777777" w:rsidR="00513FC2" w:rsidRDefault="00513FC2"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p>
    <w:p w14:paraId="402B9DC4"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t>13.</w:t>
      </w:r>
      <w:r w:rsidRPr="0040615D">
        <w:rPr>
          <w:rFonts w:ascii="CorporateS-Bold" w:hAnsi="CorporateS-Bold" w:cs="CorporateS-Bold"/>
          <w:b/>
          <w:bCs/>
          <w:color w:val="000000"/>
          <w:sz w:val="18"/>
          <w:szCs w:val="18"/>
          <w:lang w:val="en-GB" w:eastAsia="ja-JP"/>
        </w:rPr>
        <w:tab/>
        <w:t>Fees, Charges and Interest</w:t>
      </w:r>
    </w:p>
    <w:p w14:paraId="6450342E" w14:textId="79E1B510"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The Board will annually determine and, at the Annual General Mee</w:t>
      </w:r>
      <w:r w:rsidR="00513FC2">
        <w:rPr>
          <w:rFonts w:ascii="CorporateS-Regular" w:hAnsi="CorporateS-Regular" w:cs="CorporateS-Regular"/>
          <w:color w:val="000000"/>
          <w:sz w:val="18"/>
          <w:szCs w:val="18"/>
          <w:lang w:val="en-GB" w:eastAsia="ja-JP"/>
        </w:rPr>
        <w:t xml:space="preserve">ting, approve a budget for the </w:t>
      </w:r>
      <w:r w:rsidRPr="0040615D">
        <w:rPr>
          <w:rFonts w:ascii="CorporateS-Regular" w:hAnsi="CorporateS-Regular" w:cs="CorporateS-Regular"/>
          <w:color w:val="000000"/>
          <w:sz w:val="18"/>
          <w:szCs w:val="18"/>
          <w:lang w:val="en-GB" w:eastAsia="ja-JP"/>
        </w:rPr>
        <w:t>forthcoming year.</w:t>
      </w:r>
    </w:p>
    <w:p w14:paraId="73EEA997"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The Board will from time to time:</w:t>
      </w:r>
    </w:p>
    <w:p w14:paraId="25ED00BD" w14:textId="018EF7AF"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determine</w:t>
      </w:r>
      <w:proofErr w:type="gramEnd"/>
      <w:r w:rsidRPr="0040615D">
        <w:rPr>
          <w:rFonts w:ascii="CorporateS-Regular" w:hAnsi="CorporateS-Regular" w:cs="CorporateS-Regular"/>
          <w:color w:val="000000"/>
          <w:sz w:val="18"/>
          <w:szCs w:val="18"/>
          <w:lang w:val="en-GB" w:eastAsia="ja-JP"/>
        </w:rPr>
        <w:t xml:space="preserve"> fees and charges for membership and services tha</w:t>
      </w:r>
      <w:r w:rsidR="00513FC2">
        <w:rPr>
          <w:rFonts w:ascii="CorporateS-Regular" w:hAnsi="CorporateS-Regular" w:cs="CorporateS-Regular"/>
          <w:color w:val="000000"/>
          <w:sz w:val="18"/>
          <w:szCs w:val="18"/>
          <w:lang w:val="en-GB" w:eastAsia="ja-JP"/>
        </w:rPr>
        <w:t xml:space="preserve">t are necessary for the proper </w:t>
      </w:r>
      <w:r w:rsidRPr="0040615D">
        <w:rPr>
          <w:rFonts w:ascii="CorporateS-Regular" w:hAnsi="CorporateS-Regular" w:cs="CorporateS-Regular"/>
          <w:color w:val="000000"/>
          <w:sz w:val="18"/>
          <w:szCs w:val="18"/>
          <w:lang w:val="en-GB" w:eastAsia="ja-JP"/>
        </w:rPr>
        <w:t xml:space="preserve">management of the Association; and </w:t>
      </w:r>
    </w:p>
    <w:p w14:paraId="1042284E" w14:textId="4FE75648"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charge</w:t>
      </w:r>
      <w:proofErr w:type="gramEnd"/>
      <w:r w:rsidRPr="0040615D">
        <w:rPr>
          <w:rFonts w:ascii="CorporateS-Regular" w:hAnsi="CorporateS-Regular" w:cs="CorporateS-Regular"/>
          <w:color w:val="000000"/>
          <w:sz w:val="18"/>
          <w:szCs w:val="18"/>
          <w:lang w:val="en-GB" w:eastAsia="ja-JP"/>
        </w:rPr>
        <w:t xml:space="preserve"> interest on unpaid fees that will be calculated according to r</w:t>
      </w:r>
      <w:r w:rsidR="00513FC2">
        <w:rPr>
          <w:rFonts w:ascii="CorporateS-Regular" w:hAnsi="CorporateS-Regular" w:cs="CorporateS-Regular"/>
          <w:color w:val="000000"/>
          <w:sz w:val="18"/>
          <w:szCs w:val="18"/>
          <w:lang w:val="en-GB" w:eastAsia="ja-JP"/>
        </w:rPr>
        <w:t xml:space="preserve">ates of financial institutions </w:t>
      </w:r>
      <w:r w:rsidRPr="0040615D">
        <w:rPr>
          <w:rFonts w:ascii="CorporateS-Regular" w:hAnsi="CorporateS-Regular" w:cs="CorporateS-Regular"/>
          <w:color w:val="000000"/>
          <w:sz w:val="18"/>
          <w:szCs w:val="18"/>
          <w:lang w:val="en-GB" w:eastAsia="ja-JP"/>
        </w:rPr>
        <w:t>applicable at that time.</w:t>
      </w:r>
    </w:p>
    <w:p w14:paraId="5511036A"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c.</w:t>
      </w:r>
      <w:r w:rsidRPr="0040615D">
        <w:rPr>
          <w:rFonts w:ascii="CorporateS-Regular" w:hAnsi="CorporateS-Regular" w:cs="CorporateS-Regular"/>
          <w:color w:val="000000"/>
          <w:sz w:val="18"/>
          <w:szCs w:val="18"/>
          <w:lang w:val="en-GB" w:eastAsia="ja-JP"/>
        </w:rPr>
        <w:tab/>
        <w:t>The fees of the Association are:</w:t>
      </w:r>
    </w:p>
    <w:p w14:paraId="08BCD380" w14:textId="0F4487F0"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a</w:t>
      </w:r>
      <w:proofErr w:type="gramEnd"/>
      <w:r w:rsidRPr="0040615D">
        <w:rPr>
          <w:rFonts w:ascii="CorporateS-Regular" w:hAnsi="CorporateS-Regular" w:cs="CorporateS-Regular"/>
          <w:color w:val="000000"/>
          <w:sz w:val="18"/>
          <w:szCs w:val="18"/>
          <w:lang w:val="en-GB" w:eastAsia="ja-JP"/>
        </w:rPr>
        <w:t xml:space="preserve"> once off joining fee, in an amount determined at an Annual General Meeting, regardless of</w:t>
      </w:r>
      <w:r w:rsidR="00513FC2">
        <w:rPr>
          <w:rFonts w:ascii="CorporateS-Regular" w:hAnsi="CorporateS-Regular" w:cs="CorporateS-Regular"/>
          <w:color w:val="000000"/>
          <w:sz w:val="18"/>
          <w:szCs w:val="18"/>
          <w:lang w:val="en-GB" w:eastAsia="ja-JP"/>
        </w:rPr>
        <w:t xml:space="preserve"> the size </w:t>
      </w:r>
      <w:r w:rsidRPr="0040615D">
        <w:rPr>
          <w:rFonts w:ascii="CorporateS-Regular" w:hAnsi="CorporateS-Regular" w:cs="CorporateS-Regular"/>
          <w:color w:val="000000"/>
          <w:sz w:val="18"/>
          <w:szCs w:val="18"/>
          <w:lang w:val="en-GB" w:eastAsia="ja-JP"/>
        </w:rPr>
        <w:t>of the land;</w:t>
      </w:r>
    </w:p>
    <w:p w14:paraId="4F0A8EBF"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annual</w:t>
      </w:r>
      <w:proofErr w:type="gramEnd"/>
      <w:r w:rsidRPr="0040615D">
        <w:rPr>
          <w:rFonts w:ascii="CorporateS-Regular" w:hAnsi="CorporateS-Regular" w:cs="CorporateS-Regular"/>
          <w:color w:val="000000"/>
          <w:sz w:val="18"/>
          <w:szCs w:val="18"/>
          <w:lang w:val="en-GB" w:eastAsia="ja-JP"/>
        </w:rPr>
        <w:t xml:space="preserve"> fees based on a rate determined at the last Annual General Meeting;</w:t>
      </w:r>
    </w:p>
    <w:p w14:paraId="63130688" w14:textId="77777777" w:rsidR="0040615D" w:rsidRPr="0040615D" w:rsidRDefault="0040615D" w:rsidP="0040615D">
      <w:pPr>
        <w:widowControl w:val="0"/>
        <w:tabs>
          <w:tab w:val="left" w:pos="900"/>
        </w:tabs>
        <w:autoSpaceDE w:val="0"/>
        <w:autoSpaceDN w:val="0"/>
        <w:adjustRightInd w:val="0"/>
        <w:spacing w:after="57" w:line="288" w:lineRule="auto"/>
        <w:ind w:left="880" w:hanging="320"/>
        <w:jc w:val="both"/>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iii.</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any</w:t>
      </w:r>
      <w:proofErr w:type="gramEnd"/>
      <w:r w:rsidRPr="0040615D">
        <w:rPr>
          <w:rFonts w:ascii="CorporateS-Regular" w:hAnsi="CorporateS-Regular" w:cs="CorporateS-Regular"/>
          <w:color w:val="000000"/>
          <w:sz w:val="18"/>
          <w:szCs w:val="18"/>
          <w:lang w:val="en-GB" w:eastAsia="ja-JP"/>
        </w:rPr>
        <w:t xml:space="preserve"> other fee that may be charged for any other services and resources provided by the Association; and</w:t>
      </w:r>
    </w:p>
    <w:p w14:paraId="6BEE84BE"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iv.</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any</w:t>
      </w:r>
      <w:proofErr w:type="gramEnd"/>
      <w:r w:rsidRPr="0040615D">
        <w:rPr>
          <w:rFonts w:ascii="CorporateS-Regular" w:hAnsi="CorporateS-Regular" w:cs="CorporateS-Regular"/>
          <w:color w:val="000000"/>
          <w:sz w:val="18"/>
          <w:szCs w:val="18"/>
          <w:lang w:val="en-GB" w:eastAsia="ja-JP"/>
        </w:rPr>
        <w:t xml:space="preserve"> annual or once-off levy imposed by the Fire Management Unit.</w:t>
      </w:r>
    </w:p>
    <w:p w14:paraId="38675819"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d.</w:t>
      </w:r>
      <w:r w:rsidRPr="0040615D">
        <w:rPr>
          <w:rFonts w:ascii="CorporateS-Regular" w:hAnsi="CorporateS-Regular" w:cs="CorporateS-Regular"/>
          <w:color w:val="000000"/>
          <w:sz w:val="18"/>
          <w:szCs w:val="18"/>
          <w:lang w:val="en-GB" w:eastAsia="ja-JP"/>
        </w:rPr>
        <w:tab/>
        <w:t>Annual membership fees must be paid within 90 days of the start of the financial year.</w:t>
      </w:r>
    </w:p>
    <w:p w14:paraId="6FAB8049"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e.</w:t>
      </w:r>
      <w:r w:rsidRPr="0040615D">
        <w:rPr>
          <w:rFonts w:ascii="CorporateS-Regular" w:hAnsi="CorporateS-Regular" w:cs="CorporateS-Regular"/>
          <w:color w:val="000000"/>
          <w:sz w:val="18"/>
          <w:szCs w:val="18"/>
          <w:lang w:val="en-GB" w:eastAsia="ja-JP"/>
        </w:rPr>
        <w:tab/>
        <w:t xml:space="preserve">If membership fees are not paid timeously, membership will automatically lapse and a lapsed member will be required to again pay the joining fee in order to restore membership. </w:t>
      </w:r>
    </w:p>
    <w:p w14:paraId="21655C1E"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f.</w:t>
      </w:r>
      <w:r w:rsidRPr="0040615D">
        <w:rPr>
          <w:rFonts w:ascii="CorporateS-Regular" w:hAnsi="CorporateS-Regular" w:cs="CorporateS-Regular"/>
          <w:color w:val="000000"/>
          <w:sz w:val="18"/>
          <w:szCs w:val="18"/>
          <w:lang w:val="en-GB" w:eastAsia="ja-JP"/>
        </w:rPr>
        <w:tab/>
        <w:t>If a member should die, their successor-in-title shall not be liable for the payment of the once-off joining fees, provided that the membership of the deceased has not lapsed.</w:t>
      </w:r>
    </w:p>
    <w:p w14:paraId="488BBE71"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g.</w:t>
      </w:r>
      <w:r w:rsidRPr="0040615D">
        <w:rPr>
          <w:rFonts w:ascii="CorporateS-Regular" w:hAnsi="CorporateS-Regular" w:cs="CorporateS-Regular"/>
          <w:color w:val="000000"/>
          <w:sz w:val="18"/>
          <w:szCs w:val="18"/>
          <w:lang w:val="en-GB" w:eastAsia="ja-JP"/>
        </w:rPr>
        <w:tab/>
        <w:t>Any increase in registration and membership fees must:</w:t>
      </w:r>
    </w:p>
    <w:p w14:paraId="3415E332"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be</w:t>
      </w:r>
      <w:proofErr w:type="gramEnd"/>
      <w:r w:rsidRPr="0040615D">
        <w:rPr>
          <w:rFonts w:ascii="CorporateS-Regular" w:hAnsi="CorporateS-Regular" w:cs="CorporateS-Regular"/>
          <w:color w:val="000000"/>
          <w:sz w:val="18"/>
          <w:szCs w:val="18"/>
          <w:lang w:val="en-GB" w:eastAsia="ja-JP"/>
        </w:rPr>
        <w:t xml:space="preserve"> approved at an Annual General Meeting by the majority of voting members present; or</w:t>
      </w:r>
    </w:p>
    <w:p w14:paraId="46B9CF74"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if</w:t>
      </w:r>
      <w:proofErr w:type="gramEnd"/>
      <w:r w:rsidRPr="0040615D">
        <w:rPr>
          <w:rFonts w:ascii="CorporateS-Regular" w:hAnsi="CorporateS-Regular" w:cs="CorporateS-Regular"/>
          <w:color w:val="000000"/>
          <w:sz w:val="18"/>
          <w:szCs w:val="18"/>
          <w:lang w:val="en-GB" w:eastAsia="ja-JP"/>
        </w:rPr>
        <w:t xml:space="preserve"> not done at an Annual General Meeting, be approved by the majority of voting members present at a special general meeting called for that purpose.</w:t>
      </w:r>
    </w:p>
    <w:p w14:paraId="61586A42"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h.</w:t>
      </w:r>
      <w:r w:rsidRPr="0040615D">
        <w:rPr>
          <w:rFonts w:ascii="CorporateS-Regular" w:hAnsi="CorporateS-Regular" w:cs="CorporateS-Regular"/>
          <w:color w:val="000000"/>
          <w:sz w:val="18"/>
          <w:szCs w:val="18"/>
          <w:lang w:val="en-GB" w:eastAsia="ja-JP"/>
        </w:rPr>
        <w:tab/>
        <w:t xml:space="preserve">Notwithstanding the above, provided that they meet the total membership fee contribution budgeted by the Board for the members of a Fire Management </w:t>
      </w:r>
      <w:proofErr w:type="gramStart"/>
      <w:r w:rsidRPr="0040615D">
        <w:rPr>
          <w:rFonts w:ascii="CorporateS-Regular" w:hAnsi="CorporateS-Regular" w:cs="CorporateS-Regular"/>
          <w:color w:val="000000"/>
          <w:sz w:val="18"/>
          <w:szCs w:val="18"/>
          <w:lang w:val="en-GB" w:eastAsia="ja-JP"/>
        </w:rPr>
        <w:t>Unit,</w:t>
      </w:r>
      <w:proofErr w:type="gramEnd"/>
      <w:r w:rsidRPr="0040615D">
        <w:rPr>
          <w:rFonts w:ascii="CorporateS-Regular" w:hAnsi="CorporateS-Regular" w:cs="CorporateS-Regular"/>
          <w:color w:val="000000"/>
          <w:sz w:val="18"/>
          <w:szCs w:val="18"/>
          <w:lang w:val="en-GB" w:eastAsia="ja-JP"/>
        </w:rPr>
        <w:t xml:space="preserve"> members of that Fire Management Unit may determine an alternative fee structure for their members.</w:t>
      </w:r>
    </w:p>
    <w:p w14:paraId="17F14D01" w14:textId="77777777" w:rsidR="0040615D" w:rsidRPr="0040615D" w:rsidRDefault="00DA1E47"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proofErr w:type="spellStart"/>
      <w:r>
        <w:rPr>
          <w:rFonts w:ascii="CorporateS-Regular" w:hAnsi="CorporateS-Regular" w:cs="CorporateS-Regular"/>
          <w:color w:val="000000"/>
          <w:sz w:val="18"/>
          <w:szCs w:val="18"/>
          <w:lang w:val="en-GB" w:eastAsia="ja-JP"/>
        </w:rPr>
        <w:t>i</w:t>
      </w:r>
      <w:proofErr w:type="spellEnd"/>
      <w:r>
        <w:rPr>
          <w:rFonts w:ascii="CorporateS-Regular" w:hAnsi="CorporateS-Regular" w:cs="CorporateS-Regular"/>
          <w:color w:val="000000"/>
          <w:sz w:val="18"/>
          <w:szCs w:val="18"/>
          <w:lang w:val="en-GB" w:eastAsia="ja-JP"/>
        </w:rPr>
        <w:t>.</w:t>
      </w:r>
      <w:r>
        <w:rPr>
          <w:rFonts w:ascii="CorporateS-Regular" w:hAnsi="CorporateS-Regular" w:cs="CorporateS-Regular"/>
          <w:color w:val="000000"/>
          <w:sz w:val="18"/>
          <w:szCs w:val="18"/>
          <w:lang w:val="en-GB" w:eastAsia="ja-JP"/>
        </w:rPr>
        <w:tab/>
        <w:t xml:space="preserve">Any annual </w:t>
      </w:r>
      <w:r w:rsidR="0040615D" w:rsidRPr="0040615D">
        <w:rPr>
          <w:rFonts w:ascii="CorporateS-Regular" w:hAnsi="CorporateS-Regular" w:cs="CorporateS-Regular"/>
          <w:color w:val="000000"/>
          <w:sz w:val="18"/>
          <w:szCs w:val="18"/>
          <w:lang w:val="en-GB" w:eastAsia="ja-JP"/>
        </w:rPr>
        <w:t>or once-off levy relating to a Fire Management Unit must:</w:t>
      </w:r>
    </w:p>
    <w:p w14:paraId="1F23EFD7" w14:textId="305613DA" w:rsid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be</w:t>
      </w:r>
      <w:proofErr w:type="gramEnd"/>
      <w:r w:rsidRPr="0040615D">
        <w:rPr>
          <w:rFonts w:ascii="CorporateS-Regular" w:hAnsi="CorporateS-Regular" w:cs="CorporateS-Regular"/>
          <w:color w:val="000000"/>
          <w:sz w:val="18"/>
          <w:szCs w:val="18"/>
          <w:lang w:val="en-GB" w:eastAsia="ja-JP"/>
        </w:rPr>
        <w:t xml:space="preserve"> decided by the majority of members of that Fire Management Uni</w:t>
      </w:r>
      <w:r w:rsidR="00513FC2">
        <w:rPr>
          <w:rFonts w:ascii="CorporateS-Regular" w:hAnsi="CorporateS-Regular" w:cs="CorporateS-Regular"/>
          <w:color w:val="000000"/>
          <w:sz w:val="18"/>
          <w:szCs w:val="18"/>
          <w:lang w:val="en-GB" w:eastAsia="ja-JP"/>
        </w:rPr>
        <w:t xml:space="preserve">t present at a meeting called </w:t>
      </w:r>
      <w:r w:rsidRPr="0040615D">
        <w:rPr>
          <w:rFonts w:ascii="CorporateS-Regular" w:hAnsi="CorporateS-Regular" w:cs="CorporateS-Regular"/>
          <w:color w:val="000000"/>
          <w:sz w:val="18"/>
          <w:szCs w:val="18"/>
          <w:lang w:val="en-GB" w:eastAsia="ja-JP"/>
        </w:rPr>
        <w:t>for that purpose and approved at the Annual General Meeting, or at a specia</w:t>
      </w:r>
      <w:r w:rsidR="00513FC2">
        <w:rPr>
          <w:rFonts w:ascii="CorporateS-Regular" w:hAnsi="CorporateS-Regular" w:cs="CorporateS-Regular"/>
          <w:color w:val="000000"/>
          <w:sz w:val="18"/>
          <w:szCs w:val="18"/>
          <w:lang w:val="en-GB" w:eastAsia="ja-JP"/>
        </w:rPr>
        <w:t xml:space="preserve">l general meeting </w:t>
      </w:r>
      <w:r w:rsidRPr="0040615D">
        <w:rPr>
          <w:rFonts w:ascii="CorporateS-Regular" w:hAnsi="CorporateS-Regular" w:cs="CorporateS-Regular"/>
          <w:color w:val="000000"/>
          <w:sz w:val="18"/>
          <w:szCs w:val="18"/>
          <w:lang w:val="en-GB" w:eastAsia="ja-JP"/>
        </w:rPr>
        <w:t>called for that purpose; and</w:t>
      </w:r>
    </w:p>
    <w:p w14:paraId="462A9045" w14:textId="661FE766"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t>The basis of fee calculation must be included in the proposal th</w:t>
      </w:r>
      <w:r w:rsidR="00513FC2">
        <w:rPr>
          <w:rFonts w:ascii="CorporateS-Regular" w:hAnsi="CorporateS-Regular" w:cs="CorporateS-Regular"/>
          <w:color w:val="000000"/>
          <w:sz w:val="18"/>
          <w:szCs w:val="18"/>
          <w:lang w:val="en-GB" w:eastAsia="ja-JP"/>
        </w:rPr>
        <w:t xml:space="preserve">at is put forward at an Annual </w:t>
      </w:r>
      <w:r w:rsidRPr="0040615D">
        <w:rPr>
          <w:rFonts w:ascii="CorporateS-Regular" w:hAnsi="CorporateS-Regular" w:cs="CorporateS-Regular"/>
          <w:color w:val="000000"/>
          <w:sz w:val="18"/>
          <w:szCs w:val="18"/>
          <w:lang w:val="en-GB" w:eastAsia="ja-JP"/>
        </w:rPr>
        <w:t>General Meeting.</w:t>
      </w:r>
    </w:p>
    <w:p w14:paraId="69ED8519" w14:textId="77777777" w:rsid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j.</w:t>
      </w:r>
      <w:r w:rsidRPr="0040615D">
        <w:rPr>
          <w:rFonts w:ascii="CorporateS-Regular" w:hAnsi="CorporateS-Regular" w:cs="CorporateS-Regular"/>
          <w:color w:val="000000"/>
          <w:sz w:val="18"/>
          <w:szCs w:val="18"/>
          <w:lang w:val="en-GB" w:eastAsia="ja-JP"/>
        </w:rPr>
        <w:tab/>
        <w:t>All levies must be paid directly to the Association unless otherwise agreed between the Association and the majority of the members of a Fire Management Unit.</w:t>
      </w:r>
    </w:p>
    <w:p w14:paraId="58180EB6" w14:textId="77777777" w:rsidR="00DA1E47" w:rsidRPr="0040615D" w:rsidRDefault="00DA1E47"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p>
    <w:p w14:paraId="2DF934E9"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t>14.</w:t>
      </w:r>
      <w:r w:rsidRPr="0040615D">
        <w:rPr>
          <w:rFonts w:ascii="CorporateS-Bold" w:hAnsi="CorporateS-Bold" w:cs="CorporateS-Bold"/>
          <w:b/>
          <w:bCs/>
          <w:color w:val="000000"/>
          <w:sz w:val="18"/>
          <w:szCs w:val="18"/>
          <w:lang w:val="en-GB" w:eastAsia="ja-JP"/>
        </w:rPr>
        <w:tab/>
        <w:t>Liability of Members</w:t>
      </w:r>
    </w:p>
    <w:p w14:paraId="4C6F8B7C"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Members are not individually liable for any debts or duties owed by the Association.</w:t>
      </w:r>
    </w:p>
    <w:p w14:paraId="6E4700C4"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Members are liable for unpaid fees and charges and interest thereon.</w:t>
      </w:r>
    </w:p>
    <w:p w14:paraId="29258D54" w14:textId="77777777" w:rsidR="00513FC2" w:rsidRDefault="00513FC2"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p>
    <w:p w14:paraId="34F54E8C"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t>15.</w:t>
      </w:r>
      <w:r w:rsidRPr="0040615D">
        <w:rPr>
          <w:rFonts w:ascii="CorporateS-Bold" w:hAnsi="CorporateS-Bold" w:cs="CorporateS-Bold"/>
          <w:b/>
          <w:bCs/>
          <w:color w:val="000000"/>
          <w:sz w:val="18"/>
          <w:szCs w:val="18"/>
          <w:lang w:val="en-GB" w:eastAsia="ja-JP"/>
        </w:rPr>
        <w:tab/>
        <w:t>The Structure of the Association</w:t>
      </w:r>
    </w:p>
    <w:p w14:paraId="41D327B4"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The Association will consist of the following bodies:</w:t>
      </w:r>
    </w:p>
    <w:p w14:paraId="5CA6EBDF"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t xml:space="preserve">The Board </w:t>
      </w:r>
    </w:p>
    <w:p w14:paraId="0AB3AECB"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t>The Advisory Forum</w:t>
      </w:r>
    </w:p>
    <w:p w14:paraId="2A4560FD"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iii.</w:t>
      </w:r>
      <w:r w:rsidRPr="0040615D">
        <w:rPr>
          <w:rFonts w:ascii="CorporateS-Regular" w:hAnsi="CorporateS-Regular" w:cs="CorporateS-Regular"/>
          <w:color w:val="000000"/>
          <w:sz w:val="18"/>
          <w:szCs w:val="18"/>
          <w:lang w:val="en-GB" w:eastAsia="ja-JP"/>
        </w:rPr>
        <w:tab/>
        <w:t>The Management Oversight Committee</w:t>
      </w:r>
    </w:p>
    <w:p w14:paraId="42A68913"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iv.</w:t>
      </w:r>
      <w:r w:rsidRPr="0040615D">
        <w:rPr>
          <w:rFonts w:ascii="CorporateS-Regular" w:hAnsi="CorporateS-Regular" w:cs="CorporateS-Regular"/>
          <w:color w:val="000000"/>
          <w:sz w:val="18"/>
          <w:szCs w:val="18"/>
          <w:lang w:val="en-GB" w:eastAsia="ja-JP"/>
        </w:rPr>
        <w:tab/>
        <w:t xml:space="preserve">The Management Team </w:t>
      </w:r>
    </w:p>
    <w:p w14:paraId="09E57C77"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v.</w:t>
      </w:r>
      <w:r w:rsidRPr="0040615D">
        <w:rPr>
          <w:rFonts w:ascii="CorporateS-Regular" w:hAnsi="CorporateS-Regular" w:cs="CorporateS-Regular"/>
          <w:color w:val="000000"/>
          <w:sz w:val="18"/>
          <w:szCs w:val="18"/>
          <w:lang w:val="en-GB" w:eastAsia="ja-JP"/>
        </w:rPr>
        <w:tab/>
        <w:t>Fire Management Units</w:t>
      </w:r>
    </w:p>
    <w:p w14:paraId="43E49D8C"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The Board of the Association</w:t>
      </w:r>
    </w:p>
    <w:p w14:paraId="347CE62B"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t>The Board of the Association will -</w:t>
      </w:r>
    </w:p>
    <w:p w14:paraId="3696BF16" w14:textId="77777777" w:rsidR="0040615D" w:rsidRPr="0040615D" w:rsidRDefault="0040615D" w:rsidP="0040615D">
      <w:pPr>
        <w:widowControl w:val="0"/>
        <w:tabs>
          <w:tab w:val="left" w:pos="144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1.</w:t>
      </w:r>
      <w:r w:rsidRPr="0040615D">
        <w:rPr>
          <w:rFonts w:ascii="CorporateS-Regular" w:hAnsi="CorporateS-Regular" w:cs="CorporateS-Regular"/>
          <w:color w:val="000000"/>
          <w:sz w:val="18"/>
          <w:szCs w:val="18"/>
          <w:lang w:val="en-GB" w:eastAsia="ja-JP"/>
        </w:rPr>
        <w:tab/>
        <w:t>Be responsible for the governance of the Association.</w:t>
      </w:r>
    </w:p>
    <w:p w14:paraId="502D8310" w14:textId="77777777" w:rsidR="0040615D" w:rsidRPr="0040615D" w:rsidRDefault="0040615D" w:rsidP="0040615D">
      <w:pPr>
        <w:widowControl w:val="0"/>
        <w:tabs>
          <w:tab w:val="left" w:pos="1440"/>
        </w:tabs>
        <w:autoSpaceDE w:val="0"/>
        <w:autoSpaceDN w:val="0"/>
        <w:adjustRightInd w:val="0"/>
        <w:spacing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2.</w:t>
      </w:r>
      <w:r w:rsidRPr="0040615D">
        <w:rPr>
          <w:rFonts w:ascii="CorporateS-Regular" w:hAnsi="CorporateS-Regular" w:cs="CorporateS-Regular"/>
          <w:color w:val="000000"/>
          <w:sz w:val="18"/>
          <w:szCs w:val="18"/>
          <w:lang w:val="en-GB" w:eastAsia="ja-JP"/>
        </w:rPr>
        <w:tab/>
        <w:t>In consultation with the Advisory Forum of the Association:</w:t>
      </w:r>
    </w:p>
    <w:p w14:paraId="7D09CF01" w14:textId="77777777" w:rsidR="0040615D" w:rsidRPr="0040615D" w:rsidRDefault="0040615D" w:rsidP="0040615D">
      <w:pPr>
        <w:widowControl w:val="0"/>
        <w:tabs>
          <w:tab w:val="left" w:pos="560"/>
        </w:tabs>
        <w:autoSpaceDE w:val="0"/>
        <w:autoSpaceDN w:val="0"/>
        <w:adjustRightInd w:val="0"/>
        <w:spacing w:line="288" w:lineRule="auto"/>
        <w:ind w:left="142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set</w:t>
      </w:r>
      <w:proofErr w:type="gramEnd"/>
      <w:r w:rsidRPr="0040615D">
        <w:rPr>
          <w:rFonts w:ascii="CorporateS-Regular" w:hAnsi="CorporateS-Regular" w:cs="CorporateS-Regular"/>
          <w:color w:val="000000"/>
          <w:sz w:val="18"/>
          <w:szCs w:val="18"/>
          <w:lang w:val="en-GB" w:eastAsia="ja-JP"/>
        </w:rPr>
        <w:t xml:space="preserve"> policy for the Association; and</w:t>
      </w:r>
    </w:p>
    <w:p w14:paraId="7C576387" w14:textId="77777777" w:rsidR="0040615D" w:rsidRPr="0040615D" w:rsidRDefault="0040615D" w:rsidP="0040615D">
      <w:pPr>
        <w:widowControl w:val="0"/>
        <w:tabs>
          <w:tab w:val="left" w:pos="560"/>
        </w:tabs>
        <w:autoSpaceDE w:val="0"/>
        <w:autoSpaceDN w:val="0"/>
        <w:adjustRightInd w:val="0"/>
        <w:spacing w:after="57" w:line="288" w:lineRule="auto"/>
        <w:ind w:left="142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determine</w:t>
      </w:r>
      <w:proofErr w:type="gramEnd"/>
      <w:r w:rsidRPr="0040615D">
        <w:rPr>
          <w:rFonts w:ascii="CorporateS-Regular" w:hAnsi="CorporateS-Regular" w:cs="CorporateS-Regular"/>
          <w:color w:val="000000"/>
          <w:sz w:val="18"/>
          <w:szCs w:val="18"/>
          <w:lang w:val="en-GB" w:eastAsia="ja-JP"/>
        </w:rPr>
        <w:t xml:space="preserve"> the strategic direction of the Association and make decisions relating to it.</w:t>
      </w:r>
    </w:p>
    <w:p w14:paraId="3F923026" w14:textId="77777777" w:rsidR="0040615D" w:rsidRPr="0040615D" w:rsidRDefault="0040615D" w:rsidP="0040615D">
      <w:pPr>
        <w:widowControl w:val="0"/>
        <w:tabs>
          <w:tab w:val="left" w:pos="144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3.</w:t>
      </w:r>
      <w:r w:rsidRPr="0040615D">
        <w:rPr>
          <w:rFonts w:ascii="CorporateS-Regular" w:hAnsi="CorporateS-Regular" w:cs="CorporateS-Regular"/>
          <w:color w:val="000000"/>
          <w:sz w:val="18"/>
          <w:szCs w:val="18"/>
          <w:lang w:val="en-GB" w:eastAsia="ja-JP"/>
        </w:rPr>
        <w:tab/>
        <w:t>Appoint any staff of the Association.</w:t>
      </w:r>
    </w:p>
    <w:p w14:paraId="664DF041" w14:textId="77777777" w:rsidR="0040615D" w:rsidRPr="0040615D" w:rsidRDefault="0040615D" w:rsidP="0040615D">
      <w:pPr>
        <w:widowControl w:val="0"/>
        <w:tabs>
          <w:tab w:val="left" w:pos="144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4.</w:t>
      </w:r>
      <w:r w:rsidRPr="0040615D">
        <w:rPr>
          <w:rFonts w:ascii="CorporateS-Regular" w:hAnsi="CorporateS-Regular" w:cs="CorporateS-Regular"/>
          <w:color w:val="000000"/>
          <w:sz w:val="18"/>
          <w:szCs w:val="18"/>
          <w:lang w:val="en-GB" w:eastAsia="ja-JP"/>
        </w:rPr>
        <w:tab/>
        <w:t xml:space="preserve">Guide, oversee and assist the FPA General Manager </w:t>
      </w:r>
      <w:r w:rsidR="00DA1E47">
        <w:rPr>
          <w:rFonts w:ascii="CorporateS-Regular" w:hAnsi="CorporateS-Regular" w:cs="CorporateS-Regular"/>
          <w:color w:val="000000"/>
          <w:sz w:val="18"/>
          <w:szCs w:val="18"/>
          <w:lang w:val="en-GB" w:eastAsia="ja-JP"/>
        </w:rPr>
        <w:t xml:space="preserve">in performing their </w:t>
      </w:r>
      <w:proofErr w:type="gramStart"/>
      <w:r w:rsidR="00DA1E47">
        <w:rPr>
          <w:rFonts w:ascii="CorporateS-Regular" w:hAnsi="CorporateS-Regular" w:cs="CorporateS-Regular"/>
          <w:color w:val="000000"/>
          <w:sz w:val="18"/>
          <w:szCs w:val="18"/>
          <w:lang w:val="en-GB" w:eastAsia="ja-JP"/>
        </w:rPr>
        <w:t>day to day</w:t>
      </w:r>
      <w:proofErr w:type="gramEnd"/>
      <w:r w:rsidR="00DA1E47">
        <w:rPr>
          <w:rFonts w:ascii="CorporateS-Regular" w:hAnsi="CorporateS-Regular" w:cs="CorporateS-Regular"/>
          <w:color w:val="000000"/>
          <w:sz w:val="18"/>
          <w:szCs w:val="18"/>
          <w:lang w:val="en-GB" w:eastAsia="ja-JP"/>
        </w:rPr>
        <w:t xml:space="preserve"> </w:t>
      </w:r>
      <w:r w:rsidRPr="0040615D">
        <w:rPr>
          <w:rFonts w:ascii="CorporateS-Regular" w:hAnsi="CorporateS-Regular" w:cs="CorporateS-Regular"/>
          <w:color w:val="000000"/>
          <w:sz w:val="18"/>
          <w:szCs w:val="18"/>
          <w:lang w:val="en-GB" w:eastAsia="ja-JP"/>
        </w:rPr>
        <w:t>management functions. This includes, but is not restric</w:t>
      </w:r>
      <w:r w:rsidR="00DA1E47">
        <w:rPr>
          <w:rFonts w:ascii="CorporateS-Regular" w:hAnsi="CorporateS-Regular" w:cs="CorporateS-Regular"/>
          <w:color w:val="000000"/>
          <w:sz w:val="18"/>
          <w:szCs w:val="18"/>
          <w:lang w:val="en-GB" w:eastAsia="ja-JP"/>
        </w:rPr>
        <w:t xml:space="preserve">ted to, communication with key </w:t>
      </w:r>
      <w:proofErr w:type="spellStart"/>
      <w:r w:rsidRPr="0040615D">
        <w:rPr>
          <w:rFonts w:ascii="CorporateS-Regular" w:hAnsi="CorporateS-Regular" w:cs="CorporateS-Regular"/>
          <w:color w:val="000000"/>
          <w:sz w:val="18"/>
          <w:szCs w:val="18"/>
          <w:lang w:val="en-GB" w:eastAsia="ja-JP"/>
        </w:rPr>
        <w:t>roleplayers</w:t>
      </w:r>
      <w:proofErr w:type="spellEnd"/>
      <w:r w:rsidRPr="0040615D">
        <w:rPr>
          <w:rFonts w:ascii="CorporateS-Regular" w:hAnsi="CorporateS-Regular" w:cs="CorporateS-Regular"/>
          <w:color w:val="000000"/>
          <w:sz w:val="18"/>
          <w:szCs w:val="18"/>
          <w:lang w:val="en-GB" w:eastAsia="ja-JP"/>
        </w:rPr>
        <w:t xml:space="preserve"> and members.</w:t>
      </w:r>
    </w:p>
    <w:p w14:paraId="5706CE45" w14:textId="77777777" w:rsidR="0040615D" w:rsidRPr="0040615D" w:rsidRDefault="0040615D" w:rsidP="0040615D">
      <w:pPr>
        <w:widowControl w:val="0"/>
        <w:tabs>
          <w:tab w:val="left" w:pos="144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5.</w:t>
      </w:r>
      <w:r w:rsidRPr="0040615D">
        <w:rPr>
          <w:rFonts w:ascii="CorporateS-Regular" w:hAnsi="CorporateS-Regular" w:cs="CorporateS-Regular"/>
          <w:color w:val="000000"/>
          <w:sz w:val="18"/>
          <w:szCs w:val="18"/>
          <w:lang w:val="en-GB" w:eastAsia="ja-JP"/>
        </w:rPr>
        <w:tab/>
        <w:t>Compile special reports, documents and policies.</w:t>
      </w:r>
    </w:p>
    <w:p w14:paraId="3B24130B" w14:textId="77777777" w:rsidR="0040615D" w:rsidRPr="0040615D" w:rsidRDefault="0040615D" w:rsidP="0040615D">
      <w:pPr>
        <w:widowControl w:val="0"/>
        <w:tabs>
          <w:tab w:val="left" w:pos="144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6.</w:t>
      </w:r>
      <w:r w:rsidRPr="0040615D">
        <w:rPr>
          <w:rFonts w:ascii="CorporateS-Regular" w:hAnsi="CorporateS-Regular" w:cs="CorporateS-Regular"/>
          <w:color w:val="000000"/>
          <w:sz w:val="18"/>
          <w:szCs w:val="18"/>
          <w:lang w:val="en-GB" w:eastAsia="ja-JP"/>
        </w:rPr>
        <w:tab/>
        <w:t>Procure the items needed for effective management of the Association.</w:t>
      </w:r>
    </w:p>
    <w:p w14:paraId="71FB6F00" w14:textId="77777777" w:rsidR="0040615D" w:rsidRPr="0040615D" w:rsidRDefault="0040615D" w:rsidP="0040615D">
      <w:pPr>
        <w:widowControl w:val="0"/>
        <w:tabs>
          <w:tab w:val="left" w:pos="144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7.</w:t>
      </w:r>
      <w:r w:rsidRPr="0040615D">
        <w:rPr>
          <w:rFonts w:ascii="CorporateS-Regular" w:hAnsi="CorporateS-Regular" w:cs="CorporateS-Regular"/>
          <w:color w:val="000000"/>
          <w:sz w:val="18"/>
          <w:szCs w:val="18"/>
          <w:lang w:val="en-GB" w:eastAsia="ja-JP"/>
        </w:rPr>
        <w:tab/>
        <w:t xml:space="preserve">Represent the Association on other committees or meetings as needed from time to time. </w:t>
      </w:r>
    </w:p>
    <w:p w14:paraId="55DE4351" w14:textId="77777777" w:rsidR="0040615D" w:rsidRPr="0040615D" w:rsidRDefault="0040615D" w:rsidP="0040615D">
      <w:pPr>
        <w:widowControl w:val="0"/>
        <w:tabs>
          <w:tab w:val="left" w:pos="144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8.</w:t>
      </w:r>
      <w:r w:rsidRPr="0040615D">
        <w:rPr>
          <w:rFonts w:ascii="CorporateS-Regular" w:hAnsi="CorporateS-Regular" w:cs="CorporateS-Regular"/>
          <w:color w:val="000000"/>
          <w:sz w:val="18"/>
          <w:szCs w:val="18"/>
          <w:lang w:val="en-GB" w:eastAsia="ja-JP"/>
        </w:rPr>
        <w:tab/>
        <w:t>Prepare and sign off annual financial documents after membership approval.</w:t>
      </w:r>
    </w:p>
    <w:p w14:paraId="4AC95F0E" w14:textId="77777777" w:rsidR="0040615D" w:rsidRPr="0040615D" w:rsidRDefault="0040615D" w:rsidP="0040615D">
      <w:pPr>
        <w:widowControl w:val="0"/>
        <w:tabs>
          <w:tab w:val="left" w:pos="144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9.</w:t>
      </w:r>
      <w:r w:rsidRPr="0040615D">
        <w:rPr>
          <w:rFonts w:ascii="CorporateS-Regular" w:hAnsi="CorporateS-Regular" w:cs="CorporateS-Regular"/>
          <w:color w:val="000000"/>
          <w:sz w:val="18"/>
          <w:szCs w:val="18"/>
          <w:lang w:val="en-GB" w:eastAsia="ja-JP"/>
        </w:rPr>
        <w:tab/>
        <w:t>From time to time assign responsibilities and specific tasks to a member, employee, a person or an institution. This will include a committee that determines staff remuneration packages.</w:t>
      </w:r>
    </w:p>
    <w:p w14:paraId="2A5073C1"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t>The Board of the Association will consist of the following:</w:t>
      </w:r>
    </w:p>
    <w:p w14:paraId="6B757A85" w14:textId="77777777" w:rsidR="0040615D" w:rsidRPr="0040615D" w:rsidRDefault="0040615D" w:rsidP="0040615D">
      <w:pPr>
        <w:widowControl w:val="0"/>
        <w:tabs>
          <w:tab w:val="left" w:pos="144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1.</w:t>
      </w:r>
      <w:r w:rsidRPr="0040615D">
        <w:rPr>
          <w:rFonts w:ascii="CorporateS-Regular" w:hAnsi="CorporateS-Regular" w:cs="CorporateS-Regular"/>
          <w:color w:val="000000"/>
          <w:sz w:val="18"/>
          <w:szCs w:val="18"/>
          <w:lang w:val="en-GB" w:eastAsia="ja-JP"/>
        </w:rPr>
        <w:tab/>
        <w:t>As full members:</w:t>
      </w:r>
    </w:p>
    <w:p w14:paraId="14EA1E21" w14:textId="77777777" w:rsidR="0040615D" w:rsidRPr="0040615D" w:rsidRDefault="0040615D" w:rsidP="00513FC2">
      <w:pPr>
        <w:widowControl w:val="0"/>
        <w:tabs>
          <w:tab w:val="left" w:pos="560"/>
        </w:tabs>
        <w:autoSpaceDE w:val="0"/>
        <w:autoSpaceDN w:val="0"/>
        <w:adjustRightInd w:val="0"/>
        <w:spacing w:after="10" w:line="288" w:lineRule="auto"/>
        <w:ind w:left="142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By virtue of their office:</w:t>
      </w:r>
    </w:p>
    <w:p w14:paraId="74929B59" w14:textId="77777777" w:rsidR="0040615D" w:rsidRPr="0040615D" w:rsidRDefault="0040615D" w:rsidP="00513FC2">
      <w:pPr>
        <w:widowControl w:val="0"/>
        <w:tabs>
          <w:tab w:val="left" w:pos="1700"/>
        </w:tabs>
        <w:autoSpaceDE w:val="0"/>
        <w:autoSpaceDN w:val="0"/>
        <w:adjustRightInd w:val="0"/>
        <w:spacing w:after="10" w:line="288" w:lineRule="auto"/>
        <w:ind w:left="1680" w:right="227" w:hanging="24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t>The Chief Fire Officer of the District Municipality;</w:t>
      </w:r>
    </w:p>
    <w:p w14:paraId="375E8A7C" w14:textId="77777777" w:rsidR="0040615D" w:rsidRPr="0040615D" w:rsidRDefault="0040615D" w:rsidP="00513FC2">
      <w:pPr>
        <w:widowControl w:val="0"/>
        <w:tabs>
          <w:tab w:val="left" w:pos="1700"/>
        </w:tabs>
        <w:autoSpaceDE w:val="0"/>
        <w:autoSpaceDN w:val="0"/>
        <w:adjustRightInd w:val="0"/>
        <w:spacing w:after="10" w:line="288" w:lineRule="auto"/>
        <w:ind w:left="1680" w:right="227" w:hanging="24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t>The Fire Advisor employed by the Department of Agriculture responsible for the district</w:t>
      </w:r>
      <w:proofErr w:type="gramStart"/>
      <w:r w:rsidRPr="0040615D">
        <w:rPr>
          <w:rFonts w:ascii="CorporateS-Regular" w:hAnsi="CorporateS-Regular" w:cs="CorporateS-Regular"/>
          <w:color w:val="000000"/>
          <w:sz w:val="18"/>
          <w:szCs w:val="18"/>
          <w:lang w:val="en-GB" w:eastAsia="ja-JP"/>
        </w:rPr>
        <w:t>;</w:t>
      </w:r>
      <w:proofErr w:type="gramEnd"/>
    </w:p>
    <w:p w14:paraId="40F39947" w14:textId="77777777" w:rsidR="0040615D" w:rsidRPr="0040615D" w:rsidRDefault="0040615D" w:rsidP="00513FC2">
      <w:pPr>
        <w:widowControl w:val="0"/>
        <w:tabs>
          <w:tab w:val="left" w:pos="560"/>
        </w:tabs>
        <w:autoSpaceDE w:val="0"/>
        <w:autoSpaceDN w:val="0"/>
        <w:adjustRightInd w:val="0"/>
        <w:spacing w:after="10" w:line="288" w:lineRule="auto"/>
        <w:ind w:left="1418" w:right="227" w:hanging="278"/>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By virtue of their land ownership:</w:t>
      </w:r>
    </w:p>
    <w:p w14:paraId="5C4C17A7" w14:textId="77777777" w:rsidR="0040615D" w:rsidRPr="0040615D" w:rsidRDefault="0040615D" w:rsidP="00513FC2">
      <w:pPr>
        <w:widowControl w:val="0"/>
        <w:tabs>
          <w:tab w:val="left" w:pos="1700"/>
        </w:tabs>
        <w:autoSpaceDE w:val="0"/>
        <w:autoSpaceDN w:val="0"/>
        <w:adjustRightInd w:val="0"/>
        <w:spacing w:after="10" w:line="288" w:lineRule="auto"/>
        <w:ind w:left="1680" w:right="227" w:hanging="24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t>One representative from a nature conservancy;</w:t>
      </w:r>
    </w:p>
    <w:p w14:paraId="6E3439DB" w14:textId="77777777" w:rsidR="0040615D" w:rsidRPr="0040615D" w:rsidRDefault="0040615D" w:rsidP="00513FC2">
      <w:pPr>
        <w:widowControl w:val="0"/>
        <w:tabs>
          <w:tab w:val="left" w:pos="1700"/>
        </w:tabs>
        <w:autoSpaceDE w:val="0"/>
        <w:autoSpaceDN w:val="0"/>
        <w:adjustRightInd w:val="0"/>
        <w:spacing w:after="10" w:line="288" w:lineRule="auto"/>
        <w:ind w:left="1680" w:right="227" w:hanging="24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t>One person collectively representing the Government Department, Local Authority and other Organ of State that manages land within the boundaries of the Association;</w:t>
      </w:r>
    </w:p>
    <w:p w14:paraId="649C7EBE" w14:textId="77777777" w:rsidR="0040615D" w:rsidRPr="0040615D" w:rsidRDefault="0040615D" w:rsidP="00513FC2">
      <w:pPr>
        <w:widowControl w:val="0"/>
        <w:tabs>
          <w:tab w:val="left" w:pos="1700"/>
        </w:tabs>
        <w:autoSpaceDE w:val="0"/>
        <w:autoSpaceDN w:val="0"/>
        <w:adjustRightInd w:val="0"/>
        <w:spacing w:after="10" w:line="288" w:lineRule="auto"/>
        <w:ind w:left="1680" w:right="227" w:hanging="24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iii.</w:t>
      </w:r>
      <w:r w:rsidRPr="0040615D">
        <w:rPr>
          <w:rFonts w:ascii="CorporateS-Regular" w:hAnsi="CorporateS-Regular" w:cs="CorporateS-Regular"/>
          <w:color w:val="000000"/>
          <w:sz w:val="18"/>
          <w:szCs w:val="18"/>
          <w:lang w:val="en-GB" w:eastAsia="ja-JP"/>
        </w:rPr>
        <w:tab/>
        <w:t>One private landowner from each Fire Management Unit:</w:t>
      </w:r>
    </w:p>
    <w:p w14:paraId="62B72659" w14:textId="77777777" w:rsidR="0040615D" w:rsidRPr="0040615D" w:rsidRDefault="0040615D" w:rsidP="0040615D">
      <w:pPr>
        <w:widowControl w:val="0"/>
        <w:tabs>
          <w:tab w:val="left" w:pos="1680"/>
          <w:tab w:val="left" w:pos="1980"/>
        </w:tabs>
        <w:autoSpaceDE w:val="0"/>
        <w:autoSpaceDN w:val="0"/>
        <w:adjustRightInd w:val="0"/>
        <w:spacing w:line="288" w:lineRule="auto"/>
        <w:ind w:left="1980" w:right="227" w:hanging="300"/>
        <w:jc w:val="both"/>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1.</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such</w:t>
      </w:r>
      <w:proofErr w:type="gramEnd"/>
      <w:r w:rsidRPr="0040615D">
        <w:rPr>
          <w:rFonts w:ascii="CorporateS-Regular" w:hAnsi="CorporateS-Regular" w:cs="CorporateS-Regular"/>
          <w:color w:val="000000"/>
          <w:sz w:val="18"/>
          <w:szCs w:val="18"/>
          <w:lang w:val="en-GB" w:eastAsia="ja-JP"/>
        </w:rPr>
        <w:t xml:space="preserve"> private land owner to be nominated by the members of that Fire Management Unit at the AGM;</w:t>
      </w:r>
    </w:p>
    <w:p w14:paraId="274710AE" w14:textId="77777777" w:rsidR="0040615D" w:rsidRPr="0040615D" w:rsidRDefault="0040615D" w:rsidP="0040615D">
      <w:pPr>
        <w:widowControl w:val="0"/>
        <w:tabs>
          <w:tab w:val="left" w:pos="1680"/>
          <w:tab w:val="left" w:pos="1980"/>
        </w:tabs>
        <w:autoSpaceDE w:val="0"/>
        <w:autoSpaceDN w:val="0"/>
        <w:adjustRightInd w:val="0"/>
        <w:spacing w:after="57" w:line="288" w:lineRule="auto"/>
        <w:ind w:left="1980" w:right="227" w:hanging="300"/>
        <w:jc w:val="both"/>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2.</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in</w:t>
      </w:r>
      <w:proofErr w:type="gramEnd"/>
      <w:r w:rsidRPr="0040615D">
        <w:rPr>
          <w:rFonts w:ascii="CorporateS-Regular" w:hAnsi="CorporateS-Regular" w:cs="CorporateS-Regular"/>
          <w:color w:val="000000"/>
          <w:sz w:val="18"/>
          <w:szCs w:val="18"/>
          <w:lang w:val="en-GB" w:eastAsia="ja-JP"/>
        </w:rPr>
        <w:t xml:space="preserve"> the event of such private landowner not being nominated or subsequently vacating office, a landowner from that fire management unit may be co-opted by the Board.</w:t>
      </w:r>
    </w:p>
    <w:p w14:paraId="6C57AFB6" w14:textId="77777777" w:rsidR="0040615D" w:rsidRPr="0040615D" w:rsidRDefault="0040615D" w:rsidP="00513FC2">
      <w:pPr>
        <w:widowControl w:val="0"/>
        <w:tabs>
          <w:tab w:val="left" w:pos="1440"/>
        </w:tabs>
        <w:autoSpaceDE w:val="0"/>
        <w:autoSpaceDN w:val="0"/>
        <w:adjustRightInd w:val="0"/>
        <w:spacing w:line="288" w:lineRule="auto"/>
        <w:ind w:left="1140" w:right="227" w:hanging="278"/>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2.</w:t>
      </w:r>
      <w:r w:rsidRPr="0040615D">
        <w:rPr>
          <w:rFonts w:ascii="CorporateS-Regular" w:hAnsi="CorporateS-Regular" w:cs="CorporateS-Regular"/>
          <w:color w:val="000000"/>
          <w:sz w:val="18"/>
          <w:szCs w:val="18"/>
          <w:lang w:val="en-GB" w:eastAsia="ja-JP"/>
        </w:rPr>
        <w:tab/>
        <w:t>As associate members:</w:t>
      </w:r>
    </w:p>
    <w:p w14:paraId="7AFCC469" w14:textId="77777777" w:rsidR="0040615D" w:rsidRPr="0040615D" w:rsidRDefault="0040615D" w:rsidP="0040615D">
      <w:pPr>
        <w:widowControl w:val="0"/>
        <w:tabs>
          <w:tab w:val="left" w:pos="560"/>
        </w:tabs>
        <w:autoSpaceDE w:val="0"/>
        <w:autoSpaceDN w:val="0"/>
        <w:adjustRightInd w:val="0"/>
        <w:spacing w:line="288" w:lineRule="auto"/>
        <w:ind w:left="142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any</w:t>
      </w:r>
      <w:proofErr w:type="gramEnd"/>
      <w:r w:rsidRPr="0040615D">
        <w:rPr>
          <w:rFonts w:ascii="CorporateS-Regular" w:hAnsi="CorporateS-Regular" w:cs="CorporateS-Regular"/>
          <w:color w:val="000000"/>
          <w:sz w:val="18"/>
          <w:szCs w:val="18"/>
          <w:lang w:val="en-GB" w:eastAsia="ja-JP"/>
        </w:rPr>
        <w:t xml:space="preserve"> other member that has been co-opted for a specific input or task; and </w:t>
      </w:r>
    </w:p>
    <w:p w14:paraId="4E07F48B" w14:textId="77777777" w:rsidR="0040615D" w:rsidRPr="0040615D" w:rsidRDefault="0040615D" w:rsidP="0040615D">
      <w:pPr>
        <w:widowControl w:val="0"/>
        <w:tabs>
          <w:tab w:val="left" w:pos="560"/>
        </w:tabs>
        <w:autoSpaceDE w:val="0"/>
        <w:autoSpaceDN w:val="0"/>
        <w:adjustRightInd w:val="0"/>
        <w:spacing w:after="57" w:line="288" w:lineRule="auto"/>
        <w:ind w:left="142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any</w:t>
      </w:r>
      <w:proofErr w:type="gramEnd"/>
      <w:r w:rsidRPr="0040615D">
        <w:rPr>
          <w:rFonts w:ascii="CorporateS-Regular" w:hAnsi="CorporateS-Regular" w:cs="CorporateS-Regular"/>
          <w:color w:val="000000"/>
          <w:sz w:val="18"/>
          <w:szCs w:val="18"/>
          <w:lang w:val="en-GB" w:eastAsia="ja-JP"/>
        </w:rPr>
        <w:t xml:space="preserve"> service provider engaged within the Working on Fire programme.</w:t>
      </w:r>
    </w:p>
    <w:p w14:paraId="223D50D7" w14:textId="77777777" w:rsidR="0040615D" w:rsidRPr="0040615D" w:rsidRDefault="0040615D" w:rsidP="0040615D">
      <w:pPr>
        <w:widowControl w:val="0"/>
        <w:tabs>
          <w:tab w:val="left" w:pos="144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3.</w:t>
      </w:r>
      <w:r w:rsidRPr="0040615D">
        <w:rPr>
          <w:rFonts w:ascii="CorporateS-Regular" w:hAnsi="CorporateS-Regular" w:cs="CorporateS-Regular"/>
          <w:color w:val="000000"/>
          <w:sz w:val="18"/>
          <w:szCs w:val="18"/>
          <w:lang w:val="en-GB" w:eastAsia="ja-JP"/>
        </w:rPr>
        <w:tab/>
        <w:t>An associate member does not have voting rights on the Board, but can provide input to the issue in hand; and</w:t>
      </w:r>
    </w:p>
    <w:p w14:paraId="25530181" w14:textId="77777777" w:rsidR="0040615D" w:rsidRDefault="0040615D" w:rsidP="0040615D">
      <w:pPr>
        <w:widowControl w:val="0"/>
        <w:tabs>
          <w:tab w:val="left" w:pos="144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4.</w:t>
      </w:r>
      <w:r w:rsidRPr="0040615D">
        <w:rPr>
          <w:rFonts w:ascii="CorporateS-Regular" w:hAnsi="CorporateS-Regular" w:cs="CorporateS-Regular"/>
          <w:color w:val="000000"/>
          <w:sz w:val="18"/>
          <w:szCs w:val="18"/>
          <w:lang w:val="en-GB" w:eastAsia="ja-JP"/>
        </w:rPr>
        <w:tab/>
        <w:t>A person in the employment of the Association may not be elected to the Board.</w:t>
      </w:r>
    </w:p>
    <w:p w14:paraId="41B44D87"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iii.</w:t>
      </w:r>
      <w:r w:rsidRPr="0040615D">
        <w:rPr>
          <w:rFonts w:ascii="CorporateS-Regular" w:hAnsi="CorporateS-Regular" w:cs="CorporateS-Regular"/>
          <w:color w:val="000000"/>
          <w:sz w:val="18"/>
          <w:szCs w:val="18"/>
          <w:lang w:val="en-GB" w:eastAsia="ja-JP"/>
        </w:rPr>
        <w:tab/>
        <w:t>The Board will be convened as follows:</w:t>
      </w:r>
    </w:p>
    <w:p w14:paraId="3D0F1C7E" w14:textId="77777777" w:rsidR="0040615D" w:rsidRPr="0040615D" w:rsidRDefault="0040615D" w:rsidP="0040615D">
      <w:pPr>
        <w:widowControl w:val="0"/>
        <w:tabs>
          <w:tab w:val="left" w:pos="144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1.</w:t>
      </w:r>
      <w:r w:rsidRPr="0040615D">
        <w:rPr>
          <w:rFonts w:ascii="CorporateS-Regular" w:hAnsi="CorporateS-Regular" w:cs="CorporateS-Regular"/>
          <w:color w:val="000000"/>
          <w:sz w:val="18"/>
          <w:szCs w:val="18"/>
          <w:lang w:val="en-GB" w:eastAsia="ja-JP"/>
        </w:rPr>
        <w:tab/>
        <w:t xml:space="preserve">At the AGM, the members will elect a </w:t>
      </w:r>
      <w:proofErr w:type="gramStart"/>
      <w:r w:rsidRPr="0040615D">
        <w:rPr>
          <w:rFonts w:ascii="CorporateS-Regular" w:hAnsi="CorporateS-Regular" w:cs="CorporateS-Regular"/>
          <w:color w:val="000000"/>
          <w:sz w:val="18"/>
          <w:szCs w:val="18"/>
          <w:lang w:val="en-GB" w:eastAsia="ja-JP"/>
        </w:rPr>
        <w:t>person</w:t>
      </w:r>
      <w:proofErr w:type="gramEnd"/>
      <w:r w:rsidRPr="0040615D">
        <w:rPr>
          <w:rFonts w:ascii="CorporateS-Regular" w:hAnsi="CorporateS-Regular" w:cs="CorporateS-Regular"/>
          <w:color w:val="000000"/>
          <w:sz w:val="18"/>
          <w:szCs w:val="18"/>
          <w:lang w:val="en-GB" w:eastAsia="ja-JP"/>
        </w:rPr>
        <w:t xml:space="preserve"> who is a member of the Board by virtue of their landownership to serve as the Chairperson,</w:t>
      </w:r>
    </w:p>
    <w:p w14:paraId="07C4EF8F" w14:textId="5242AB25" w:rsidR="0040615D" w:rsidRPr="0040615D" w:rsidRDefault="0040615D" w:rsidP="0040615D">
      <w:pPr>
        <w:widowControl w:val="0"/>
        <w:tabs>
          <w:tab w:val="left" w:pos="144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2.</w:t>
      </w:r>
      <w:r w:rsidRPr="0040615D">
        <w:rPr>
          <w:rFonts w:ascii="CorporateS-Regular" w:hAnsi="CorporateS-Regular" w:cs="CorporateS-Regular"/>
          <w:color w:val="000000"/>
          <w:sz w:val="18"/>
          <w:szCs w:val="18"/>
          <w:lang w:val="en-GB" w:eastAsia="ja-JP"/>
        </w:rPr>
        <w:tab/>
        <w:t xml:space="preserve">The members of the Board, including the Chairperson, are elected for a period of two (2) years, but may stand for re-election </w:t>
      </w:r>
      <w:r w:rsidR="00513FC2">
        <w:rPr>
          <w:rFonts w:ascii="CorporateS-Regular" w:hAnsi="CorporateS-Regular" w:cs="CorporateS-Regular"/>
          <w:color w:val="000000"/>
          <w:sz w:val="18"/>
          <w:szCs w:val="18"/>
          <w:lang w:val="en-GB" w:eastAsia="ja-JP"/>
        </w:rPr>
        <w:br/>
      </w:r>
      <w:r w:rsidRPr="0040615D">
        <w:rPr>
          <w:rFonts w:ascii="CorporateS-Regular" w:hAnsi="CorporateS-Regular" w:cs="CorporateS-Regular"/>
          <w:color w:val="000000"/>
          <w:sz w:val="18"/>
          <w:szCs w:val="18"/>
          <w:lang w:val="en-GB" w:eastAsia="ja-JP"/>
        </w:rPr>
        <w:t xml:space="preserve">at the end of that period. The membership of the Board will be staggered so to ensure continuity with 50% being appointed </w:t>
      </w:r>
      <w:r w:rsidR="00513FC2">
        <w:rPr>
          <w:rFonts w:ascii="CorporateS-Regular" w:hAnsi="CorporateS-Regular" w:cs="CorporateS-Regular"/>
          <w:color w:val="000000"/>
          <w:sz w:val="18"/>
          <w:szCs w:val="18"/>
          <w:lang w:val="en-GB" w:eastAsia="ja-JP"/>
        </w:rPr>
        <w:br/>
      </w:r>
      <w:r w:rsidRPr="0040615D">
        <w:rPr>
          <w:rFonts w:ascii="CorporateS-Regular" w:hAnsi="CorporateS-Regular" w:cs="CorporateS-Regular"/>
          <w:color w:val="000000"/>
          <w:sz w:val="18"/>
          <w:szCs w:val="18"/>
          <w:lang w:val="en-GB" w:eastAsia="ja-JP"/>
        </w:rPr>
        <w:t>each year; and</w:t>
      </w:r>
    </w:p>
    <w:p w14:paraId="2926F600" w14:textId="77777777" w:rsidR="0040615D" w:rsidRPr="0040615D" w:rsidRDefault="0040615D" w:rsidP="0040615D">
      <w:pPr>
        <w:widowControl w:val="0"/>
        <w:tabs>
          <w:tab w:val="left" w:pos="144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lastRenderedPageBreak/>
        <w:t>3.</w:t>
      </w:r>
      <w:r w:rsidRPr="0040615D">
        <w:rPr>
          <w:rFonts w:ascii="CorporateS-Regular" w:hAnsi="CorporateS-Regular" w:cs="CorporateS-Regular"/>
          <w:color w:val="000000"/>
          <w:sz w:val="18"/>
          <w:szCs w:val="18"/>
          <w:lang w:val="en-GB" w:eastAsia="ja-JP"/>
        </w:rPr>
        <w:tab/>
        <w:t>If any Board member resigns, dies, becomes incapacitated or disqualified, or is removed from office, the Board will appoint a suitable candidate to serve on the Board for the remaining period until the next Annual General Meeting.</w:t>
      </w:r>
    </w:p>
    <w:p w14:paraId="56B8288D" w14:textId="77777777" w:rsidR="0040615D" w:rsidRPr="0040615D" w:rsidRDefault="0040615D" w:rsidP="0040615D">
      <w:pPr>
        <w:widowControl w:val="0"/>
        <w:tabs>
          <w:tab w:val="left" w:pos="1440"/>
        </w:tabs>
        <w:autoSpaceDE w:val="0"/>
        <w:autoSpaceDN w:val="0"/>
        <w:adjustRightInd w:val="0"/>
        <w:spacing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4.</w:t>
      </w:r>
      <w:r w:rsidRPr="0040615D">
        <w:rPr>
          <w:rFonts w:ascii="CorporateS-Regular" w:hAnsi="CorporateS-Regular" w:cs="CorporateS-Regular"/>
          <w:color w:val="000000"/>
          <w:sz w:val="18"/>
          <w:szCs w:val="18"/>
          <w:lang w:val="en-GB" w:eastAsia="ja-JP"/>
        </w:rPr>
        <w:tab/>
        <w:t>A member of the Board becomes disqualified if he or she:</w:t>
      </w:r>
    </w:p>
    <w:p w14:paraId="71F89F28" w14:textId="77777777" w:rsidR="0040615D" w:rsidRPr="0040615D" w:rsidRDefault="0040615D" w:rsidP="0040615D">
      <w:pPr>
        <w:widowControl w:val="0"/>
        <w:tabs>
          <w:tab w:val="left" w:pos="560"/>
        </w:tabs>
        <w:autoSpaceDE w:val="0"/>
        <w:autoSpaceDN w:val="0"/>
        <w:adjustRightInd w:val="0"/>
        <w:spacing w:line="288" w:lineRule="auto"/>
        <w:ind w:left="142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is</w:t>
      </w:r>
      <w:proofErr w:type="gramEnd"/>
      <w:r w:rsidRPr="0040615D">
        <w:rPr>
          <w:rFonts w:ascii="CorporateS-Regular" w:hAnsi="CorporateS-Regular" w:cs="CorporateS-Regular"/>
          <w:color w:val="000000"/>
          <w:sz w:val="18"/>
          <w:szCs w:val="18"/>
          <w:lang w:val="en-GB" w:eastAsia="ja-JP"/>
        </w:rPr>
        <w:t xml:space="preserve"> declared to be of unsound mind by a court of law;</w:t>
      </w:r>
    </w:p>
    <w:p w14:paraId="69FEBDFC" w14:textId="4CBD0373" w:rsidR="0040615D" w:rsidRPr="0040615D" w:rsidRDefault="0040615D" w:rsidP="0040615D">
      <w:pPr>
        <w:widowControl w:val="0"/>
        <w:tabs>
          <w:tab w:val="left" w:pos="560"/>
        </w:tabs>
        <w:autoSpaceDE w:val="0"/>
        <w:autoSpaceDN w:val="0"/>
        <w:adjustRightInd w:val="0"/>
        <w:spacing w:line="288" w:lineRule="auto"/>
        <w:ind w:left="142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is</w:t>
      </w:r>
      <w:proofErr w:type="gramEnd"/>
      <w:r w:rsidRPr="0040615D">
        <w:rPr>
          <w:rFonts w:ascii="CorporateS-Regular" w:hAnsi="CorporateS-Regular" w:cs="CorporateS-Regular"/>
          <w:color w:val="000000"/>
          <w:sz w:val="18"/>
          <w:szCs w:val="18"/>
          <w:lang w:val="en-GB" w:eastAsia="ja-JP"/>
        </w:rPr>
        <w:t xml:space="preserve"> convicted of a crime involving fraud or corruption. </w:t>
      </w:r>
      <w:r w:rsidR="00513FC2">
        <w:rPr>
          <w:rFonts w:ascii="CorporateS-Regular" w:hAnsi="CorporateS-Regular" w:cs="CorporateS-Regular"/>
          <w:color w:val="000000"/>
          <w:sz w:val="18"/>
          <w:szCs w:val="18"/>
          <w:lang w:val="en-GB" w:eastAsia="ja-JP"/>
        </w:rPr>
        <w:t xml:space="preserve">Any member serving a suspended </w:t>
      </w:r>
      <w:r w:rsidRPr="0040615D">
        <w:rPr>
          <w:rFonts w:ascii="CorporateS-Regular" w:hAnsi="CorporateS-Regular" w:cs="CorporateS-Regular"/>
          <w:color w:val="000000"/>
          <w:sz w:val="18"/>
          <w:szCs w:val="18"/>
          <w:lang w:val="en-GB" w:eastAsia="ja-JP"/>
        </w:rPr>
        <w:t xml:space="preserve">sentence may not serve on the </w:t>
      </w:r>
      <w:r w:rsidR="00513FC2">
        <w:rPr>
          <w:rFonts w:ascii="CorporateS-Regular" w:hAnsi="CorporateS-Regular" w:cs="CorporateS-Regular"/>
          <w:color w:val="000000"/>
          <w:sz w:val="18"/>
          <w:szCs w:val="18"/>
          <w:lang w:val="en-GB" w:eastAsia="ja-JP"/>
        </w:rPr>
        <w:br/>
      </w:r>
      <w:r w:rsidRPr="0040615D">
        <w:rPr>
          <w:rFonts w:ascii="CorporateS-Regular" w:hAnsi="CorporateS-Regular" w:cs="CorporateS-Regular"/>
          <w:color w:val="000000"/>
          <w:sz w:val="18"/>
          <w:szCs w:val="18"/>
          <w:lang w:val="en-GB" w:eastAsia="ja-JP"/>
        </w:rPr>
        <w:t>Board; and</w:t>
      </w:r>
    </w:p>
    <w:p w14:paraId="6CCB6182" w14:textId="77777777" w:rsidR="0040615D" w:rsidRPr="0040615D" w:rsidRDefault="0040615D" w:rsidP="0040615D">
      <w:pPr>
        <w:widowControl w:val="0"/>
        <w:tabs>
          <w:tab w:val="left" w:pos="560"/>
        </w:tabs>
        <w:autoSpaceDE w:val="0"/>
        <w:autoSpaceDN w:val="0"/>
        <w:adjustRightInd w:val="0"/>
        <w:spacing w:after="57" w:line="288" w:lineRule="auto"/>
        <w:ind w:left="142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c.</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has</w:t>
      </w:r>
      <w:proofErr w:type="gramEnd"/>
      <w:r w:rsidRPr="0040615D">
        <w:rPr>
          <w:rFonts w:ascii="CorporateS-Regular" w:hAnsi="CorporateS-Regular" w:cs="CorporateS-Regular"/>
          <w:color w:val="000000"/>
          <w:sz w:val="18"/>
          <w:szCs w:val="18"/>
          <w:lang w:val="en-GB" w:eastAsia="ja-JP"/>
        </w:rPr>
        <w:t xml:space="preserve"> been absent without a valid reason from two consecutive Board meetings.</w:t>
      </w:r>
    </w:p>
    <w:p w14:paraId="5168A6D2"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iv.</w:t>
      </w:r>
      <w:r w:rsidRPr="0040615D">
        <w:rPr>
          <w:rFonts w:ascii="CorporateS-Regular" w:hAnsi="CorporateS-Regular" w:cs="CorporateS-Regular"/>
          <w:color w:val="000000"/>
          <w:sz w:val="18"/>
          <w:szCs w:val="18"/>
          <w:lang w:val="en-GB" w:eastAsia="ja-JP"/>
        </w:rPr>
        <w:tab/>
        <w:t>Between Annual General Meetings the Board will seek to discharge its business at meetings convened to take place immediately after the meeting of the District Fire Working Group, or every four months, whichever occurs sooner; and</w:t>
      </w:r>
    </w:p>
    <w:p w14:paraId="36D4A406"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v.</w:t>
      </w:r>
      <w:r w:rsidRPr="0040615D">
        <w:rPr>
          <w:rFonts w:ascii="CorporateS-Regular" w:hAnsi="CorporateS-Regular" w:cs="CorporateS-Regular"/>
          <w:color w:val="000000"/>
          <w:sz w:val="18"/>
          <w:szCs w:val="18"/>
          <w:lang w:val="en-GB" w:eastAsia="ja-JP"/>
        </w:rPr>
        <w:tab/>
        <w:t>A minimum of five (5) Board members, which includes the Chief Fire Officer, present at a meeting will constitute a quorum.</w:t>
      </w:r>
    </w:p>
    <w:p w14:paraId="16A55CF0"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c.</w:t>
      </w:r>
      <w:r w:rsidRPr="0040615D">
        <w:rPr>
          <w:rFonts w:ascii="CorporateS-Regular" w:hAnsi="CorporateS-Regular" w:cs="CorporateS-Regular"/>
          <w:color w:val="000000"/>
          <w:sz w:val="18"/>
          <w:szCs w:val="18"/>
          <w:lang w:val="en-GB" w:eastAsia="ja-JP"/>
        </w:rPr>
        <w:tab/>
        <w:t xml:space="preserve">The Advisory Forum of the Association </w:t>
      </w:r>
    </w:p>
    <w:p w14:paraId="60EB2619"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t xml:space="preserve">The [NAME] District Fire Working Group convened by the Chief Fire Officer of the District will serve as the Advisory Forum of the Association.  </w:t>
      </w:r>
    </w:p>
    <w:p w14:paraId="38216ECA" w14:textId="77777777" w:rsidR="0040615D" w:rsidRPr="0040615D" w:rsidRDefault="0040615D" w:rsidP="00513FC2">
      <w:pPr>
        <w:widowControl w:val="0"/>
        <w:tabs>
          <w:tab w:val="left" w:pos="900"/>
        </w:tabs>
        <w:autoSpaceDE w:val="0"/>
        <w:autoSpaceDN w:val="0"/>
        <w:adjustRightInd w:val="0"/>
        <w:spacing w:line="288" w:lineRule="auto"/>
        <w:ind w:left="879" w:hanging="318"/>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t>The Advisory Forum of the Association will:</w:t>
      </w:r>
    </w:p>
    <w:p w14:paraId="75A40FD3" w14:textId="77777777" w:rsidR="0040615D" w:rsidRPr="0040615D" w:rsidRDefault="0040615D" w:rsidP="0040615D">
      <w:pPr>
        <w:widowControl w:val="0"/>
        <w:tabs>
          <w:tab w:val="left" w:pos="1440"/>
        </w:tabs>
        <w:autoSpaceDE w:val="0"/>
        <w:autoSpaceDN w:val="0"/>
        <w:adjustRightInd w:val="0"/>
        <w:spacing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1.</w:t>
      </w:r>
      <w:r w:rsidRPr="0040615D">
        <w:rPr>
          <w:rFonts w:ascii="CorporateS-Regular" w:hAnsi="CorporateS-Regular" w:cs="CorporateS-Regular"/>
          <w:color w:val="000000"/>
          <w:sz w:val="18"/>
          <w:szCs w:val="18"/>
          <w:lang w:val="en-GB" w:eastAsia="ja-JP"/>
        </w:rPr>
        <w:tab/>
        <w:t>Give strategic guidance to the Association; and</w:t>
      </w:r>
    </w:p>
    <w:p w14:paraId="320006B1" w14:textId="301BE9D6" w:rsidR="0040615D" w:rsidRPr="0040615D" w:rsidRDefault="0040615D" w:rsidP="0040615D">
      <w:pPr>
        <w:widowControl w:val="0"/>
        <w:tabs>
          <w:tab w:val="left" w:pos="144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2.</w:t>
      </w:r>
      <w:r w:rsidRPr="0040615D">
        <w:rPr>
          <w:rFonts w:ascii="CorporateS-Regular" w:hAnsi="CorporateS-Regular" w:cs="CorporateS-Regular"/>
          <w:color w:val="000000"/>
          <w:sz w:val="18"/>
          <w:szCs w:val="18"/>
          <w:lang w:val="en-GB" w:eastAsia="ja-JP"/>
        </w:rPr>
        <w:tab/>
        <w:t>Help integrate the fire management efforts of the Associat</w:t>
      </w:r>
      <w:r w:rsidR="00513FC2">
        <w:rPr>
          <w:rFonts w:ascii="CorporateS-Regular" w:hAnsi="CorporateS-Regular" w:cs="CorporateS-Regular"/>
          <w:color w:val="000000"/>
          <w:sz w:val="18"/>
          <w:szCs w:val="18"/>
          <w:lang w:val="en-GB" w:eastAsia="ja-JP"/>
        </w:rPr>
        <w:t xml:space="preserve">ion into other fire management </w:t>
      </w:r>
      <w:r w:rsidRPr="0040615D">
        <w:rPr>
          <w:rFonts w:ascii="CorporateS-Regular" w:hAnsi="CorporateS-Regular" w:cs="CorporateS-Regular"/>
          <w:color w:val="000000"/>
          <w:sz w:val="18"/>
          <w:szCs w:val="18"/>
          <w:lang w:val="en-GB" w:eastAsia="ja-JP"/>
        </w:rPr>
        <w:t>initiatives within the district.</w:t>
      </w:r>
    </w:p>
    <w:p w14:paraId="460D83A6" w14:textId="77777777" w:rsidR="0040615D" w:rsidRPr="0040615D" w:rsidRDefault="0040615D" w:rsidP="00513FC2">
      <w:pPr>
        <w:widowControl w:val="0"/>
        <w:tabs>
          <w:tab w:val="left" w:pos="560"/>
        </w:tabs>
        <w:autoSpaceDE w:val="0"/>
        <w:autoSpaceDN w:val="0"/>
        <w:adjustRightInd w:val="0"/>
        <w:spacing w:after="20"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d.</w:t>
      </w:r>
      <w:r w:rsidRPr="0040615D">
        <w:rPr>
          <w:rFonts w:ascii="CorporateS-Regular" w:hAnsi="CorporateS-Regular" w:cs="CorporateS-Regular"/>
          <w:color w:val="000000"/>
          <w:sz w:val="18"/>
          <w:szCs w:val="18"/>
          <w:lang w:val="en-GB" w:eastAsia="ja-JP"/>
        </w:rPr>
        <w:tab/>
        <w:t>The Management Oversight Committee:</w:t>
      </w:r>
    </w:p>
    <w:p w14:paraId="0F805EDC" w14:textId="77777777" w:rsidR="0040615D" w:rsidRPr="0040615D" w:rsidRDefault="0040615D" w:rsidP="00513FC2">
      <w:pPr>
        <w:widowControl w:val="0"/>
        <w:tabs>
          <w:tab w:val="left" w:pos="900"/>
        </w:tabs>
        <w:autoSpaceDE w:val="0"/>
        <w:autoSpaceDN w:val="0"/>
        <w:adjustRightInd w:val="0"/>
        <w:spacing w:after="20"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t xml:space="preserve">The function of the Management Oversight Committee is to oversee the </w:t>
      </w:r>
      <w:proofErr w:type="gramStart"/>
      <w:r w:rsidRPr="0040615D">
        <w:rPr>
          <w:rFonts w:ascii="CorporateS-Regular" w:hAnsi="CorporateS-Regular" w:cs="CorporateS-Regular"/>
          <w:color w:val="000000"/>
          <w:sz w:val="18"/>
          <w:szCs w:val="18"/>
          <w:lang w:val="en-GB" w:eastAsia="ja-JP"/>
        </w:rPr>
        <w:t>day to day</w:t>
      </w:r>
      <w:proofErr w:type="gramEnd"/>
      <w:r w:rsidRPr="0040615D">
        <w:rPr>
          <w:rFonts w:ascii="CorporateS-Regular" w:hAnsi="CorporateS-Regular" w:cs="CorporateS-Regular"/>
          <w:color w:val="000000"/>
          <w:sz w:val="18"/>
          <w:szCs w:val="18"/>
          <w:lang w:val="en-GB" w:eastAsia="ja-JP"/>
        </w:rPr>
        <w:t xml:space="preserve"> function of the affairs of the Association between Board meetings;</w:t>
      </w:r>
    </w:p>
    <w:p w14:paraId="4AC3D272" w14:textId="5B206E80" w:rsidR="0040615D" w:rsidRPr="0040615D" w:rsidRDefault="0040615D" w:rsidP="00513FC2">
      <w:pPr>
        <w:widowControl w:val="0"/>
        <w:tabs>
          <w:tab w:val="left" w:pos="900"/>
        </w:tabs>
        <w:autoSpaceDE w:val="0"/>
        <w:autoSpaceDN w:val="0"/>
        <w:adjustRightInd w:val="0"/>
        <w:spacing w:after="20"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t>The Chairperson of the Board and the Fire Protection Officer will</w:t>
      </w:r>
      <w:r w:rsidR="00513FC2">
        <w:rPr>
          <w:rFonts w:ascii="CorporateS-Regular" w:hAnsi="CorporateS-Regular" w:cs="CorporateS-Regular"/>
          <w:color w:val="000000"/>
          <w:sz w:val="18"/>
          <w:szCs w:val="18"/>
          <w:lang w:val="en-GB" w:eastAsia="ja-JP"/>
        </w:rPr>
        <w:t xml:space="preserve"> form the management oversight </w:t>
      </w:r>
      <w:r w:rsidRPr="0040615D">
        <w:rPr>
          <w:rFonts w:ascii="CorporateS-Regular" w:hAnsi="CorporateS-Regular" w:cs="CorporateS-Regular"/>
          <w:color w:val="000000"/>
          <w:sz w:val="18"/>
          <w:szCs w:val="18"/>
          <w:lang w:val="en-GB" w:eastAsia="ja-JP"/>
        </w:rPr>
        <w:t>committee; and</w:t>
      </w:r>
    </w:p>
    <w:p w14:paraId="556D45EA" w14:textId="77777777" w:rsidR="0040615D" w:rsidRPr="0040615D" w:rsidRDefault="0040615D" w:rsidP="0040615D">
      <w:pPr>
        <w:widowControl w:val="0"/>
        <w:tabs>
          <w:tab w:val="left" w:pos="900"/>
        </w:tabs>
        <w:autoSpaceDE w:val="0"/>
        <w:autoSpaceDN w:val="0"/>
        <w:adjustRightInd w:val="0"/>
        <w:spacing w:after="113"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iii.</w:t>
      </w:r>
      <w:r w:rsidRPr="0040615D">
        <w:rPr>
          <w:rFonts w:ascii="CorporateS-Regular" w:hAnsi="CorporateS-Regular" w:cs="CorporateS-Regular"/>
          <w:color w:val="000000"/>
          <w:sz w:val="18"/>
          <w:szCs w:val="18"/>
          <w:lang w:val="en-GB" w:eastAsia="ja-JP"/>
        </w:rPr>
        <w:tab/>
        <w:t>The Management Oversight Committee will meet monthly with the FPA Manager.</w:t>
      </w:r>
    </w:p>
    <w:p w14:paraId="5C200E6D" w14:textId="77777777" w:rsidR="0040615D" w:rsidRPr="0040615D" w:rsidRDefault="0040615D" w:rsidP="00513FC2">
      <w:pPr>
        <w:widowControl w:val="0"/>
        <w:tabs>
          <w:tab w:val="left" w:pos="560"/>
        </w:tabs>
        <w:autoSpaceDE w:val="0"/>
        <w:autoSpaceDN w:val="0"/>
        <w:adjustRightInd w:val="0"/>
        <w:spacing w:after="20"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e.</w:t>
      </w:r>
      <w:r w:rsidRPr="0040615D">
        <w:rPr>
          <w:rFonts w:ascii="CorporateS-Regular" w:hAnsi="CorporateS-Regular" w:cs="CorporateS-Regular"/>
          <w:color w:val="000000"/>
          <w:sz w:val="18"/>
          <w:szCs w:val="18"/>
          <w:lang w:val="en-GB" w:eastAsia="ja-JP"/>
        </w:rPr>
        <w:tab/>
        <w:t xml:space="preserve">The Management Team: </w:t>
      </w:r>
    </w:p>
    <w:p w14:paraId="54D6656E" w14:textId="0CDB9BDE" w:rsidR="0040615D" w:rsidRPr="0040615D" w:rsidRDefault="0040615D" w:rsidP="00513FC2">
      <w:pPr>
        <w:widowControl w:val="0"/>
        <w:tabs>
          <w:tab w:val="left" w:pos="900"/>
        </w:tabs>
        <w:autoSpaceDE w:val="0"/>
        <w:autoSpaceDN w:val="0"/>
        <w:adjustRightInd w:val="0"/>
        <w:spacing w:after="20"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t>The Board may employ any person it considers necessary to help th</w:t>
      </w:r>
      <w:r w:rsidR="00513FC2">
        <w:rPr>
          <w:rFonts w:ascii="CorporateS-Regular" w:hAnsi="CorporateS-Regular" w:cs="CorporateS-Regular"/>
          <w:color w:val="000000"/>
          <w:sz w:val="18"/>
          <w:szCs w:val="18"/>
          <w:lang w:val="en-GB" w:eastAsia="ja-JP"/>
        </w:rPr>
        <w:t xml:space="preserve">e Association to carry out its </w:t>
      </w:r>
      <w:r w:rsidRPr="0040615D">
        <w:rPr>
          <w:rFonts w:ascii="CorporateS-Regular" w:hAnsi="CorporateS-Regular" w:cs="CorporateS-Regular"/>
          <w:color w:val="000000"/>
          <w:sz w:val="18"/>
          <w:szCs w:val="18"/>
          <w:lang w:val="en-GB" w:eastAsia="ja-JP"/>
        </w:rPr>
        <w:t xml:space="preserve">function, including an </w:t>
      </w:r>
      <w:r w:rsidR="00513FC2">
        <w:rPr>
          <w:rFonts w:ascii="CorporateS-Regular" w:hAnsi="CorporateS-Regular" w:cs="CorporateS-Regular"/>
          <w:color w:val="000000"/>
          <w:sz w:val="18"/>
          <w:szCs w:val="18"/>
          <w:lang w:val="en-GB" w:eastAsia="ja-JP"/>
        </w:rPr>
        <w:br/>
      </w:r>
      <w:r w:rsidRPr="0040615D">
        <w:rPr>
          <w:rFonts w:ascii="CorporateS-Regular" w:hAnsi="CorporateS-Regular" w:cs="CorporateS-Regular"/>
          <w:color w:val="000000"/>
          <w:sz w:val="18"/>
          <w:szCs w:val="18"/>
          <w:lang w:val="en-GB" w:eastAsia="ja-JP"/>
        </w:rPr>
        <w:t>FPA manager; and</w:t>
      </w:r>
    </w:p>
    <w:p w14:paraId="3FFE1423" w14:textId="77777777" w:rsidR="0040615D" w:rsidRPr="0040615D" w:rsidRDefault="0040615D" w:rsidP="0040615D">
      <w:pPr>
        <w:widowControl w:val="0"/>
        <w:tabs>
          <w:tab w:val="left" w:pos="900"/>
        </w:tabs>
        <w:autoSpaceDE w:val="0"/>
        <w:autoSpaceDN w:val="0"/>
        <w:adjustRightInd w:val="0"/>
        <w:spacing w:after="113"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t>All employees remain in employment notwithstanding any change in the Board.</w:t>
      </w:r>
    </w:p>
    <w:p w14:paraId="11576121" w14:textId="77777777" w:rsidR="0040615D" w:rsidRPr="0040615D" w:rsidRDefault="0040615D" w:rsidP="00513FC2">
      <w:pPr>
        <w:widowControl w:val="0"/>
        <w:tabs>
          <w:tab w:val="left" w:pos="560"/>
        </w:tabs>
        <w:autoSpaceDE w:val="0"/>
        <w:autoSpaceDN w:val="0"/>
        <w:adjustRightInd w:val="0"/>
        <w:spacing w:after="20"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f.</w:t>
      </w:r>
      <w:r w:rsidRPr="0040615D">
        <w:rPr>
          <w:rFonts w:ascii="CorporateS-Regular" w:hAnsi="CorporateS-Regular" w:cs="CorporateS-Regular"/>
          <w:color w:val="000000"/>
          <w:sz w:val="18"/>
          <w:szCs w:val="18"/>
          <w:lang w:val="en-GB" w:eastAsia="ja-JP"/>
        </w:rPr>
        <w:tab/>
        <w:t>Fire Management Units:</w:t>
      </w:r>
    </w:p>
    <w:p w14:paraId="6035DD5E" w14:textId="77777777" w:rsidR="0040615D" w:rsidRPr="0040615D" w:rsidRDefault="0040615D" w:rsidP="00513FC2">
      <w:pPr>
        <w:widowControl w:val="0"/>
        <w:tabs>
          <w:tab w:val="left" w:pos="900"/>
        </w:tabs>
        <w:autoSpaceDE w:val="0"/>
        <w:autoSpaceDN w:val="0"/>
        <w:adjustRightInd w:val="0"/>
        <w:spacing w:after="20"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t>A Fire Management Unit of the Association:</w:t>
      </w:r>
    </w:p>
    <w:p w14:paraId="0D7A49B3" w14:textId="2DBDD94C" w:rsidR="0040615D" w:rsidRPr="0040615D" w:rsidRDefault="0040615D" w:rsidP="00513FC2">
      <w:pPr>
        <w:widowControl w:val="0"/>
        <w:tabs>
          <w:tab w:val="left" w:pos="1440"/>
        </w:tabs>
        <w:autoSpaceDE w:val="0"/>
        <w:autoSpaceDN w:val="0"/>
        <w:adjustRightInd w:val="0"/>
        <w:spacing w:after="20"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1.</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consists</w:t>
      </w:r>
      <w:proofErr w:type="gramEnd"/>
      <w:r w:rsidRPr="0040615D">
        <w:rPr>
          <w:rFonts w:ascii="CorporateS-Regular" w:hAnsi="CorporateS-Regular" w:cs="CorporateS-Regular"/>
          <w:color w:val="000000"/>
          <w:sz w:val="18"/>
          <w:szCs w:val="18"/>
          <w:lang w:val="en-GB" w:eastAsia="ja-JP"/>
        </w:rPr>
        <w:t xml:space="preserve"> of a localised area, in which integrated fire managem</w:t>
      </w:r>
      <w:r w:rsidR="00513FC2">
        <w:rPr>
          <w:rFonts w:ascii="CorporateS-Regular" w:hAnsi="CorporateS-Regular" w:cs="CorporateS-Regular"/>
          <w:color w:val="000000"/>
          <w:sz w:val="18"/>
          <w:szCs w:val="18"/>
          <w:lang w:val="en-GB" w:eastAsia="ja-JP"/>
        </w:rPr>
        <w:t xml:space="preserve">ent efforts between individual </w:t>
      </w:r>
      <w:r w:rsidRPr="0040615D">
        <w:rPr>
          <w:rFonts w:ascii="CorporateS-Regular" w:hAnsi="CorporateS-Regular" w:cs="CorporateS-Regular"/>
          <w:color w:val="000000"/>
          <w:sz w:val="18"/>
          <w:szCs w:val="18"/>
          <w:lang w:val="en-GB" w:eastAsia="ja-JP"/>
        </w:rPr>
        <w:t xml:space="preserve">landowners can be most effectively coordinated, existing FPA’s becoming part of the Association will generally become a single Fire Management Unit; </w:t>
      </w:r>
    </w:p>
    <w:p w14:paraId="276A16BF" w14:textId="77777777" w:rsidR="0040615D" w:rsidRPr="0040615D" w:rsidRDefault="0040615D" w:rsidP="00513FC2">
      <w:pPr>
        <w:widowControl w:val="0"/>
        <w:tabs>
          <w:tab w:val="left" w:pos="1440"/>
        </w:tabs>
        <w:autoSpaceDE w:val="0"/>
        <w:autoSpaceDN w:val="0"/>
        <w:adjustRightInd w:val="0"/>
        <w:spacing w:after="20"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2.</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may</w:t>
      </w:r>
      <w:proofErr w:type="gramEnd"/>
      <w:r w:rsidRPr="0040615D">
        <w:rPr>
          <w:rFonts w:ascii="CorporateS-Regular" w:hAnsi="CorporateS-Regular" w:cs="CorporateS-Regular"/>
          <w:color w:val="000000"/>
          <w:sz w:val="18"/>
          <w:szCs w:val="18"/>
          <w:lang w:val="en-GB" w:eastAsia="ja-JP"/>
        </w:rPr>
        <w:t xml:space="preserve"> in turn be divided into small fire management areas based on logistical fire management requirements;</w:t>
      </w:r>
    </w:p>
    <w:p w14:paraId="2BF75223" w14:textId="0386F6C0" w:rsidR="0040615D" w:rsidRPr="0040615D" w:rsidRDefault="0040615D" w:rsidP="00513FC2">
      <w:pPr>
        <w:widowControl w:val="0"/>
        <w:tabs>
          <w:tab w:val="left" w:pos="1440"/>
        </w:tabs>
        <w:autoSpaceDE w:val="0"/>
        <w:autoSpaceDN w:val="0"/>
        <w:adjustRightInd w:val="0"/>
        <w:spacing w:after="20"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3.</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gives</w:t>
      </w:r>
      <w:proofErr w:type="gramEnd"/>
      <w:r w:rsidRPr="0040615D">
        <w:rPr>
          <w:rFonts w:ascii="CorporateS-Regular" w:hAnsi="CorporateS-Regular" w:cs="CorporateS-Regular"/>
          <w:color w:val="000000"/>
          <w:sz w:val="18"/>
          <w:szCs w:val="18"/>
          <w:lang w:val="en-GB" w:eastAsia="ja-JP"/>
        </w:rPr>
        <w:t xml:space="preserve"> guidance to the Association on Integrated Fire </w:t>
      </w:r>
      <w:r w:rsidR="00513FC2">
        <w:rPr>
          <w:rFonts w:ascii="CorporateS-Regular" w:hAnsi="CorporateS-Regular" w:cs="CorporateS-Regular"/>
          <w:color w:val="000000"/>
          <w:sz w:val="18"/>
          <w:szCs w:val="18"/>
          <w:lang w:val="en-GB" w:eastAsia="ja-JP"/>
        </w:rPr>
        <w:t xml:space="preserve">Management in the area covered </w:t>
      </w:r>
      <w:r w:rsidRPr="0040615D">
        <w:rPr>
          <w:rFonts w:ascii="CorporateS-Regular" w:hAnsi="CorporateS-Regular" w:cs="CorporateS-Regular"/>
          <w:color w:val="000000"/>
          <w:sz w:val="18"/>
          <w:szCs w:val="18"/>
          <w:lang w:val="en-GB" w:eastAsia="ja-JP"/>
        </w:rPr>
        <w:t>by the FMU;</w:t>
      </w:r>
    </w:p>
    <w:p w14:paraId="4A16DDC2" w14:textId="77777777" w:rsidR="0040615D" w:rsidRPr="0040615D" w:rsidRDefault="0040615D" w:rsidP="00513FC2">
      <w:pPr>
        <w:widowControl w:val="0"/>
        <w:tabs>
          <w:tab w:val="left" w:pos="1440"/>
        </w:tabs>
        <w:autoSpaceDE w:val="0"/>
        <w:autoSpaceDN w:val="0"/>
        <w:adjustRightInd w:val="0"/>
        <w:spacing w:after="20"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4.</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is</w:t>
      </w:r>
      <w:proofErr w:type="gramEnd"/>
      <w:r w:rsidRPr="0040615D">
        <w:rPr>
          <w:rFonts w:ascii="CorporateS-Regular" w:hAnsi="CorporateS-Regular" w:cs="CorporateS-Regular"/>
          <w:color w:val="000000"/>
          <w:sz w:val="18"/>
          <w:szCs w:val="18"/>
          <w:lang w:val="en-GB" w:eastAsia="ja-JP"/>
        </w:rPr>
        <w:t xml:space="preserve"> to hold bi-annual meetings for the purpose of pre-fire season planning and post-fire season feedback; and</w:t>
      </w:r>
    </w:p>
    <w:p w14:paraId="6A463B88" w14:textId="139A9EC8" w:rsidR="0040615D" w:rsidRPr="0040615D" w:rsidRDefault="0040615D" w:rsidP="0040615D">
      <w:pPr>
        <w:widowControl w:val="0"/>
        <w:tabs>
          <w:tab w:val="left" w:pos="1440"/>
        </w:tabs>
        <w:autoSpaceDE w:val="0"/>
        <w:autoSpaceDN w:val="0"/>
        <w:adjustRightInd w:val="0"/>
        <w:spacing w:after="57" w:line="288" w:lineRule="auto"/>
        <w:ind w:left="1140" w:right="227" w:hanging="28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5.</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may</w:t>
      </w:r>
      <w:proofErr w:type="gramEnd"/>
      <w:r w:rsidRPr="0040615D">
        <w:rPr>
          <w:rFonts w:ascii="CorporateS-Regular" w:hAnsi="CorporateS-Regular" w:cs="CorporateS-Regular"/>
          <w:color w:val="000000"/>
          <w:sz w:val="18"/>
          <w:szCs w:val="18"/>
          <w:lang w:val="en-GB" w:eastAsia="ja-JP"/>
        </w:rPr>
        <w:t xml:space="preserve"> require that the Association ring-fences assets provide</w:t>
      </w:r>
      <w:r w:rsidR="00513FC2">
        <w:rPr>
          <w:rFonts w:ascii="CorporateS-Regular" w:hAnsi="CorporateS-Regular" w:cs="CorporateS-Regular"/>
          <w:color w:val="000000"/>
          <w:sz w:val="18"/>
          <w:szCs w:val="18"/>
          <w:lang w:val="en-GB" w:eastAsia="ja-JP"/>
        </w:rPr>
        <w:t xml:space="preserve">d and funds raised by the fire </w:t>
      </w:r>
      <w:r w:rsidRPr="0040615D">
        <w:rPr>
          <w:rFonts w:ascii="CorporateS-Regular" w:hAnsi="CorporateS-Regular" w:cs="CorporateS-Regular"/>
          <w:color w:val="000000"/>
          <w:sz w:val="18"/>
          <w:szCs w:val="18"/>
          <w:lang w:val="en-GB" w:eastAsia="ja-JP"/>
        </w:rPr>
        <w:t>management unit as being for the benefit of that Fire Management Unit.</w:t>
      </w:r>
    </w:p>
    <w:p w14:paraId="2366CB5E" w14:textId="33CA7240" w:rsidR="0040615D" w:rsidRDefault="00F94A3E"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Pr>
          <w:rFonts w:ascii="CorporateS-Regular" w:hAnsi="CorporateS-Regular" w:cs="CorporateS-Regular"/>
          <w:color w:val="000000"/>
          <w:sz w:val="18"/>
          <w:szCs w:val="18"/>
          <w:lang w:val="en-GB" w:eastAsia="ja-JP"/>
        </w:rPr>
        <w:t>ii.</w:t>
      </w:r>
      <w:r>
        <w:rPr>
          <w:rFonts w:ascii="CorporateS-Regular" w:hAnsi="CorporateS-Regular" w:cs="CorporateS-Regular"/>
          <w:color w:val="000000"/>
          <w:sz w:val="18"/>
          <w:szCs w:val="18"/>
          <w:lang w:val="en-GB" w:eastAsia="ja-JP"/>
        </w:rPr>
        <w:tab/>
      </w:r>
      <w:bookmarkStart w:id="0" w:name="_GoBack"/>
      <w:bookmarkEnd w:id="0"/>
      <w:r w:rsidR="0040615D" w:rsidRPr="0040615D">
        <w:rPr>
          <w:rFonts w:ascii="CorporateS-Regular" w:hAnsi="CorporateS-Regular" w:cs="CorporateS-Regular"/>
          <w:color w:val="000000"/>
          <w:sz w:val="18"/>
          <w:szCs w:val="18"/>
          <w:lang w:val="en-GB" w:eastAsia="ja-JP"/>
        </w:rPr>
        <w:t xml:space="preserve">The area of the individual Fire Management Units will be determined annually by the majority of the members at the Annual </w:t>
      </w:r>
      <w:r w:rsidR="00513FC2">
        <w:rPr>
          <w:rFonts w:ascii="CorporateS-Regular" w:hAnsi="CorporateS-Regular" w:cs="CorporateS-Regular"/>
          <w:color w:val="000000"/>
          <w:sz w:val="18"/>
          <w:szCs w:val="18"/>
          <w:lang w:val="en-GB" w:eastAsia="ja-JP"/>
        </w:rPr>
        <w:br/>
      </w:r>
      <w:r w:rsidR="0040615D" w:rsidRPr="0040615D">
        <w:rPr>
          <w:rFonts w:ascii="CorporateS-Regular" w:hAnsi="CorporateS-Regular" w:cs="CorporateS-Regular"/>
          <w:color w:val="000000"/>
          <w:sz w:val="18"/>
          <w:szCs w:val="18"/>
          <w:lang w:val="en-GB" w:eastAsia="ja-JP"/>
        </w:rPr>
        <w:t>General Meeting.</w:t>
      </w:r>
    </w:p>
    <w:p w14:paraId="3B4BFDDA" w14:textId="77777777" w:rsidR="00513FC2" w:rsidRPr="0040615D" w:rsidRDefault="00513FC2"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p>
    <w:p w14:paraId="39948B66"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t>16.</w:t>
      </w:r>
      <w:r w:rsidRPr="0040615D">
        <w:rPr>
          <w:rFonts w:ascii="CorporateS-Bold" w:hAnsi="CorporateS-Bold" w:cs="CorporateS-Bold"/>
          <w:b/>
          <w:bCs/>
          <w:color w:val="000000"/>
          <w:sz w:val="18"/>
          <w:szCs w:val="18"/>
          <w:lang w:val="en-GB" w:eastAsia="ja-JP"/>
        </w:rPr>
        <w:tab/>
        <w:t>Finances</w:t>
      </w:r>
    </w:p>
    <w:p w14:paraId="12B48F04"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The financial year of the Association starts on 1 April and ends on 31 March of the following year.</w:t>
      </w:r>
    </w:p>
    <w:p w14:paraId="33DF4074" w14:textId="1D7FD998"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The Association will appoint a suitably qualified person and/or institution to be respon</w:t>
      </w:r>
      <w:r w:rsidR="00513FC2">
        <w:rPr>
          <w:rFonts w:ascii="CorporateS-Regular" w:hAnsi="CorporateS-Regular" w:cs="CorporateS-Regular"/>
          <w:color w:val="000000"/>
          <w:sz w:val="18"/>
          <w:szCs w:val="18"/>
          <w:lang w:val="en-GB" w:eastAsia="ja-JP"/>
        </w:rPr>
        <w:t xml:space="preserve">sible for the </w:t>
      </w:r>
      <w:r w:rsidRPr="0040615D">
        <w:rPr>
          <w:rFonts w:ascii="CorporateS-Regular" w:hAnsi="CorporateS-Regular" w:cs="CorporateS-Regular"/>
          <w:color w:val="000000"/>
          <w:sz w:val="18"/>
          <w:szCs w:val="18"/>
          <w:lang w:val="en-GB" w:eastAsia="ja-JP"/>
        </w:rPr>
        <w:t>financial administration of the Association.</w:t>
      </w:r>
    </w:p>
    <w:p w14:paraId="16B87E3B"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c.</w:t>
      </w:r>
      <w:r w:rsidRPr="0040615D">
        <w:rPr>
          <w:rFonts w:ascii="CorporateS-Regular" w:hAnsi="CorporateS-Regular" w:cs="CorporateS-Regular"/>
          <w:color w:val="000000"/>
          <w:sz w:val="18"/>
          <w:szCs w:val="18"/>
          <w:lang w:val="en-GB" w:eastAsia="ja-JP"/>
        </w:rPr>
        <w:tab/>
        <w:t>The person and/or institution must present a financial statement of the Association’s accounts for the previous financial year, including full details of income, expenditure and assets.</w:t>
      </w:r>
    </w:p>
    <w:p w14:paraId="3ECF59FA"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d.</w:t>
      </w:r>
      <w:r w:rsidRPr="0040615D">
        <w:rPr>
          <w:rFonts w:ascii="CorporateS-Regular" w:hAnsi="CorporateS-Regular" w:cs="CorporateS-Regular"/>
          <w:color w:val="000000"/>
          <w:sz w:val="18"/>
          <w:szCs w:val="18"/>
          <w:lang w:val="en-GB" w:eastAsia="ja-JP"/>
        </w:rPr>
        <w:tab/>
        <w:t>The financial statement must be available within reason for inspection by any member for a period of three (3) weeks (21 days) from the date of the annual general meeting.</w:t>
      </w:r>
    </w:p>
    <w:p w14:paraId="33BB9CAB"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proofErr w:type="gramStart"/>
      <w:r w:rsidRPr="0040615D">
        <w:rPr>
          <w:rFonts w:ascii="CorporateS-Regular" w:hAnsi="CorporateS-Regular" w:cs="CorporateS-Regular"/>
          <w:color w:val="000000"/>
          <w:sz w:val="18"/>
          <w:szCs w:val="18"/>
          <w:lang w:val="en-GB" w:eastAsia="ja-JP"/>
        </w:rPr>
        <w:t>e.</w:t>
      </w:r>
      <w:r w:rsidRPr="0040615D">
        <w:rPr>
          <w:rFonts w:ascii="CorporateS-Regular" w:hAnsi="CorporateS-Regular" w:cs="CorporateS-Regular"/>
          <w:color w:val="000000"/>
          <w:sz w:val="18"/>
          <w:szCs w:val="18"/>
          <w:lang w:val="en-GB" w:eastAsia="ja-JP"/>
        </w:rPr>
        <w:tab/>
        <w:t>All financial year-end documents must be signed off by the Board</w:t>
      </w:r>
      <w:proofErr w:type="gramEnd"/>
      <w:r w:rsidRPr="0040615D">
        <w:rPr>
          <w:rFonts w:ascii="CorporateS-Regular" w:hAnsi="CorporateS-Regular" w:cs="CorporateS-Regular"/>
          <w:color w:val="000000"/>
          <w:sz w:val="18"/>
          <w:szCs w:val="18"/>
          <w:lang w:val="en-GB" w:eastAsia="ja-JP"/>
        </w:rPr>
        <w:t>.</w:t>
      </w:r>
    </w:p>
    <w:p w14:paraId="3F762596"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f.</w:t>
      </w:r>
      <w:r w:rsidRPr="0040615D">
        <w:rPr>
          <w:rFonts w:ascii="CorporateS-Regular" w:hAnsi="CorporateS-Regular" w:cs="CorporateS-Regular"/>
          <w:color w:val="000000"/>
          <w:sz w:val="18"/>
          <w:szCs w:val="18"/>
          <w:lang w:val="en-GB" w:eastAsia="ja-JP"/>
        </w:rPr>
        <w:tab/>
        <w:t>The Association will operate as a voluntary association in terms of the common law, unless the National Veld and Forest Fire Act is amended to provide for a non-profit Company and the members then decide to change the nature of the entity.</w:t>
      </w:r>
    </w:p>
    <w:p w14:paraId="328CC0B0"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g.</w:t>
      </w:r>
      <w:r w:rsidRPr="0040615D">
        <w:rPr>
          <w:rFonts w:ascii="CorporateS-Regular" w:hAnsi="CorporateS-Regular" w:cs="CorporateS-Regular"/>
          <w:color w:val="000000"/>
          <w:sz w:val="18"/>
          <w:szCs w:val="18"/>
          <w:lang w:val="en-GB" w:eastAsia="ja-JP"/>
        </w:rPr>
        <w:tab/>
        <w:t>The Association will further operate as a non-profit organisation.</w:t>
      </w:r>
    </w:p>
    <w:p w14:paraId="5CC8E791" w14:textId="4CCB61D4"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h.</w:t>
      </w:r>
      <w:r w:rsidRPr="0040615D">
        <w:rPr>
          <w:rFonts w:ascii="CorporateS-Regular" w:hAnsi="CorporateS-Regular" w:cs="CorporateS-Regular"/>
          <w:color w:val="000000"/>
          <w:sz w:val="18"/>
          <w:szCs w:val="18"/>
          <w:lang w:val="en-GB" w:eastAsia="ja-JP"/>
        </w:rPr>
        <w:tab/>
        <w:t>A bank account and, if necessary, petrol and debit/credit cards w</w:t>
      </w:r>
      <w:r w:rsidR="00513FC2">
        <w:rPr>
          <w:rFonts w:ascii="CorporateS-Regular" w:hAnsi="CorporateS-Regular" w:cs="CorporateS-Regular"/>
          <w:color w:val="000000"/>
          <w:sz w:val="18"/>
          <w:szCs w:val="18"/>
          <w:lang w:val="en-GB" w:eastAsia="ja-JP"/>
        </w:rPr>
        <w:t xml:space="preserve">ill be opened at an accredited </w:t>
      </w:r>
      <w:r w:rsidRPr="0040615D">
        <w:rPr>
          <w:rFonts w:ascii="CorporateS-Regular" w:hAnsi="CorporateS-Regular" w:cs="CorporateS-Regular"/>
          <w:color w:val="000000"/>
          <w:sz w:val="18"/>
          <w:szCs w:val="18"/>
          <w:lang w:val="en-GB" w:eastAsia="ja-JP"/>
        </w:rPr>
        <w:t xml:space="preserve">financial institution as decided by </w:t>
      </w:r>
      <w:r w:rsidR="00513FC2">
        <w:rPr>
          <w:rFonts w:ascii="CorporateS-Regular" w:hAnsi="CorporateS-Regular" w:cs="CorporateS-Regular"/>
          <w:color w:val="000000"/>
          <w:sz w:val="18"/>
          <w:szCs w:val="18"/>
          <w:lang w:val="en-GB" w:eastAsia="ja-JP"/>
        </w:rPr>
        <w:br/>
      </w:r>
      <w:r w:rsidRPr="0040615D">
        <w:rPr>
          <w:rFonts w:ascii="CorporateS-Regular" w:hAnsi="CorporateS-Regular" w:cs="CorporateS-Regular"/>
          <w:color w:val="000000"/>
          <w:sz w:val="18"/>
          <w:szCs w:val="18"/>
          <w:lang w:val="en-GB" w:eastAsia="ja-JP"/>
        </w:rPr>
        <w:t>the Board.</w:t>
      </w:r>
    </w:p>
    <w:p w14:paraId="22689865"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proofErr w:type="spellStart"/>
      <w:proofErr w:type="gram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t>The year-end financial statements must be signed off by the board</w:t>
      </w:r>
      <w:proofErr w:type="gramEnd"/>
      <w:r w:rsidRPr="0040615D">
        <w:rPr>
          <w:rFonts w:ascii="CorporateS-Regular" w:hAnsi="CorporateS-Regular" w:cs="CorporateS-Regular"/>
          <w:color w:val="000000"/>
          <w:sz w:val="18"/>
          <w:szCs w:val="18"/>
          <w:lang w:val="en-GB" w:eastAsia="ja-JP"/>
        </w:rPr>
        <w:t>.</w:t>
      </w:r>
    </w:p>
    <w:p w14:paraId="21AB11B1"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lastRenderedPageBreak/>
        <w:t>17.</w:t>
      </w:r>
      <w:r w:rsidRPr="0040615D">
        <w:rPr>
          <w:rFonts w:ascii="CorporateS-Bold" w:hAnsi="CorporateS-Bold" w:cs="CorporateS-Bold"/>
          <w:b/>
          <w:bCs/>
          <w:color w:val="000000"/>
          <w:sz w:val="18"/>
          <w:szCs w:val="18"/>
          <w:lang w:val="en-GB" w:eastAsia="ja-JP"/>
        </w:rPr>
        <w:tab/>
        <w:t>Annual General Meeting</w:t>
      </w:r>
    </w:p>
    <w:p w14:paraId="3AD27337"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proofErr w:type="gramStart"/>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An annual general meeting must be called by the Board</w:t>
      </w:r>
      <w:proofErr w:type="gramEnd"/>
    </w:p>
    <w:p w14:paraId="369ADC7F" w14:textId="77777777" w:rsidR="0040615D" w:rsidRPr="0040615D" w:rsidRDefault="0040615D" w:rsidP="00513FC2">
      <w:pPr>
        <w:widowControl w:val="0"/>
        <w:tabs>
          <w:tab w:val="left" w:pos="900"/>
        </w:tabs>
        <w:autoSpaceDE w:val="0"/>
        <w:autoSpaceDN w:val="0"/>
        <w:adjustRightInd w:val="0"/>
        <w:spacing w:after="20" w:line="288" w:lineRule="auto"/>
        <w:ind w:left="879" w:hanging="318"/>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within</w:t>
      </w:r>
      <w:proofErr w:type="gramEnd"/>
      <w:r w:rsidRPr="0040615D">
        <w:rPr>
          <w:rFonts w:ascii="CorporateS-Regular" w:hAnsi="CorporateS-Regular" w:cs="CorporateS-Regular"/>
          <w:color w:val="000000"/>
          <w:sz w:val="18"/>
          <w:szCs w:val="18"/>
          <w:lang w:val="en-GB" w:eastAsia="ja-JP"/>
        </w:rPr>
        <w:t xml:space="preserve"> sixty (60) days of the end of the financial year, and</w:t>
      </w:r>
    </w:p>
    <w:p w14:paraId="6E09D3F8" w14:textId="77777777" w:rsidR="0040615D" w:rsidRPr="0040615D" w:rsidRDefault="0040615D" w:rsidP="00513FC2">
      <w:pPr>
        <w:widowControl w:val="0"/>
        <w:tabs>
          <w:tab w:val="left" w:pos="900"/>
        </w:tabs>
        <w:autoSpaceDE w:val="0"/>
        <w:autoSpaceDN w:val="0"/>
        <w:adjustRightInd w:val="0"/>
        <w:spacing w:after="20"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with</w:t>
      </w:r>
      <w:proofErr w:type="gramEnd"/>
      <w:r w:rsidRPr="0040615D">
        <w:rPr>
          <w:rFonts w:ascii="CorporateS-Regular" w:hAnsi="CorporateS-Regular" w:cs="CorporateS-Regular"/>
          <w:color w:val="000000"/>
          <w:sz w:val="18"/>
          <w:szCs w:val="18"/>
          <w:lang w:val="en-GB" w:eastAsia="ja-JP"/>
        </w:rPr>
        <w:t xml:space="preserve"> fourteen (14) days of written or emailed notice to all members.</w:t>
      </w:r>
    </w:p>
    <w:p w14:paraId="0A15B726" w14:textId="77777777" w:rsidR="0040615D" w:rsidRPr="0040615D" w:rsidRDefault="0040615D" w:rsidP="00513FC2">
      <w:pPr>
        <w:widowControl w:val="0"/>
        <w:tabs>
          <w:tab w:val="left" w:pos="560"/>
        </w:tabs>
        <w:autoSpaceDE w:val="0"/>
        <w:autoSpaceDN w:val="0"/>
        <w:adjustRightInd w:val="0"/>
        <w:spacing w:after="20"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In addition to any other business, the annual general meeting must include:</w:t>
      </w:r>
    </w:p>
    <w:p w14:paraId="7E1FEF90" w14:textId="77777777" w:rsidR="0040615D" w:rsidRPr="0040615D" w:rsidRDefault="0040615D" w:rsidP="00513FC2">
      <w:pPr>
        <w:widowControl w:val="0"/>
        <w:tabs>
          <w:tab w:val="left" w:pos="900"/>
        </w:tabs>
        <w:autoSpaceDE w:val="0"/>
        <w:autoSpaceDN w:val="0"/>
        <w:adjustRightInd w:val="0"/>
        <w:spacing w:after="20"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the</w:t>
      </w:r>
      <w:proofErr w:type="gramEnd"/>
      <w:r w:rsidRPr="0040615D">
        <w:rPr>
          <w:rFonts w:ascii="CorporateS-Regular" w:hAnsi="CorporateS-Regular" w:cs="CorporateS-Regular"/>
          <w:color w:val="000000"/>
          <w:sz w:val="18"/>
          <w:szCs w:val="18"/>
          <w:lang w:val="en-GB" w:eastAsia="ja-JP"/>
        </w:rPr>
        <w:t xml:space="preserve"> annual report presented by the FPA General Manager or the Chairperson of the Association;</w:t>
      </w:r>
    </w:p>
    <w:p w14:paraId="2A366173" w14:textId="77777777" w:rsidR="0040615D" w:rsidRPr="0040615D" w:rsidRDefault="0040615D" w:rsidP="00513FC2">
      <w:pPr>
        <w:widowControl w:val="0"/>
        <w:tabs>
          <w:tab w:val="left" w:pos="900"/>
        </w:tabs>
        <w:autoSpaceDE w:val="0"/>
        <w:autoSpaceDN w:val="0"/>
        <w:adjustRightInd w:val="0"/>
        <w:spacing w:after="20"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presentation</w:t>
      </w:r>
      <w:proofErr w:type="gramEnd"/>
      <w:r w:rsidRPr="0040615D">
        <w:rPr>
          <w:rFonts w:ascii="CorporateS-Regular" w:hAnsi="CorporateS-Regular" w:cs="CorporateS-Regular"/>
          <w:color w:val="000000"/>
          <w:sz w:val="18"/>
          <w:szCs w:val="18"/>
          <w:lang w:val="en-GB" w:eastAsia="ja-JP"/>
        </w:rPr>
        <w:t xml:space="preserve"> of the financial statements of the Association by the accounting officer;</w:t>
      </w:r>
    </w:p>
    <w:p w14:paraId="03452F41" w14:textId="77777777" w:rsidR="0040615D" w:rsidRPr="0040615D" w:rsidRDefault="0040615D" w:rsidP="00513FC2">
      <w:pPr>
        <w:widowControl w:val="0"/>
        <w:tabs>
          <w:tab w:val="left" w:pos="900"/>
        </w:tabs>
        <w:autoSpaceDE w:val="0"/>
        <w:autoSpaceDN w:val="0"/>
        <w:adjustRightInd w:val="0"/>
        <w:spacing w:after="20"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iii.</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the</w:t>
      </w:r>
      <w:proofErr w:type="gramEnd"/>
      <w:r w:rsidRPr="0040615D">
        <w:rPr>
          <w:rFonts w:ascii="CorporateS-Regular" w:hAnsi="CorporateS-Regular" w:cs="CorporateS-Regular"/>
          <w:color w:val="000000"/>
          <w:sz w:val="18"/>
          <w:szCs w:val="18"/>
          <w:lang w:val="en-GB" w:eastAsia="ja-JP"/>
        </w:rPr>
        <w:t xml:space="preserve"> Fire Protection Officer’s report;</w:t>
      </w:r>
    </w:p>
    <w:p w14:paraId="1032861E" w14:textId="77777777" w:rsidR="0040615D" w:rsidRPr="0040615D" w:rsidRDefault="0040615D" w:rsidP="00513FC2">
      <w:pPr>
        <w:widowControl w:val="0"/>
        <w:tabs>
          <w:tab w:val="left" w:pos="900"/>
        </w:tabs>
        <w:autoSpaceDE w:val="0"/>
        <w:autoSpaceDN w:val="0"/>
        <w:adjustRightInd w:val="0"/>
        <w:spacing w:after="20"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iv.</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the</w:t>
      </w:r>
      <w:proofErr w:type="gramEnd"/>
      <w:r w:rsidRPr="0040615D">
        <w:rPr>
          <w:rFonts w:ascii="CorporateS-Regular" w:hAnsi="CorporateS-Regular" w:cs="CorporateS-Regular"/>
          <w:color w:val="000000"/>
          <w:sz w:val="18"/>
          <w:szCs w:val="18"/>
          <w:lang w:val="en-GB" w:eastAsia="ja-JP"/>
        </w:rPr>
        <w:t xml:space="preserve"> introduction and approval of any increase of fees, charges or interest;</w:t>
      </w:r>
    </w:p>
    <w:p w14:paraId="7D4FD489" w14:textId="77777777" w:rsidR="0040615D" w:rsidRPr="0040615D" w:rsidRDefault="0040615D" w:rsidP="00513FC2">
      <w:pPr>
        <w:widowControl w:val="0"/>
        <w:tabs>
          <w:tab w:val="left" w:pos="900"/>
        </w:tabs>
        <w:autoSpaceDE w:val="0"/>
        <w:autoSpaceDN w:val="0"/>
        <w:adjustRightInd w:val="0"/>
        <w:spacing w:after="20"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v.</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changes</w:t>
      </w:r>
      <w:proofErr w:type="gramEnd"/>
      <w:r w:rsidRPr="0040615D">
        <w:rPr>
          <w:rFonts w:ascii="CorporateS-Regular" w:hAnsi="CorporateS-Regular" w:cs="CorporateS-Regular"/>
          <w:color w:val="000000"/>
          <w:sz w:val="18"/>
          <w:szCs w:val="18"/>
          <w:lang w:val="en-GB" w:eastAsia="ja-JP"/>
        </w:rPr>
        <w:t xml:space="preserve"> to the constitution, business plan and rules; and</w:t>
      </w:r>
    </w:p>
    <w:p w14:paraId="7A997FFB"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 xml:space="preserve">vi. </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additional</w:t>
      </w:r>
      <w:proofErr w:type="gramEnd"/>
      <w:r w:rsidRPr="0040615D">
        <w:rPr>
          <w:rFonts w:ascii="CorporateS-Regular" w:hAnsi="CorporateS-Regular" w:cs="CorporateS-Regular"/>
          <w:color w:val="000000"/>
          <w:sz w:val="18"/>
          <w:szCs w:val="18"/>
          <w:lang w:val="en-GB" w:eastAsia="ja-JP"/>
        </w:rPr>
        <w:t xml:space="preserve"> agenda points that have been submitted to the FPA General Manager at least seven (7) days prior to the meeting.</w:t>
      </w:r>
    </w:p>
    <w:p w14:paraId="6DCFB5E5"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c.</w:t>
      </w:r>
      <w:r w:rsidRPr="0040615D">
        <w:rPr>
          <w:rFonts w:ascii="CorporateS-Regular" w:hAnsi="CorporateS-Regular" w:cs="CorporateS-Regular"/>
          <w:color w:val="000000"/>
          <w:sz w:val="18"/>
          <w:szCs w:val="18"/>
          <w:lang w:val="en-GB" w:eastAsia="ja-JP"/>
        </w:rPr>
        <w:tab/>
        <w:t>Each Fire Management Unit will be entitled to delegate one voting member to attend and vote at the Annual General Meeting.  Such voting member will be determined by simple majority of the paid up members of that Fire Management Unit.</w:t>
      </w:r>
    </w:p>
    <w:p w14:paraId="5481F9D1"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d.</w:t>
      </w:r>
      <w:r w:rsidRPr="0040615D">
        <w:rPr>
          <w:rFonts w:ascii="CorporateS-Regular" w:hAnsi="CorporateS-Regular" w:cs="CorporateS-Regular"/>
          <w:color w:val="000000"/>
          <w:sz w:val="18"/>
          <w:szCs w:val="18"/>
          <w:lang w:val="en-GB" w:eastAsia="ja-JP"/>
        </w:rPr>
        <w:tab/>
        <w:t xml:space="preserve">One (1) voting member from each of fifty </w:t>
      </w:r>
      <w:proofErr w:type="spellStart"/>
      <w:r w:rsidRPr="0040615D">
        <w:rPr>
          <w:rFonts w:ascii="CorporateS-Regular" w:hAnsi="CorporateS-Regular" w:cs="CorporateS-Regular"/>
          <w:color w:val="000000"/>
          <w:sz w:val="18"/>
          <w:szCs w:val="18"/>
          <w:lang w:val="en-GB" w:eastAsia="ja-JP"/>
        </w:rPr>
        <w:t>percent</w:t>
      </w:r>
      <w:proofErr w:type="spellEnd"/>
      <w:r w:rsidRPr="0040615D">
        <w:rPr>
          <w:rFonts w:ascii="CorporateS-Regular" w:hAnsi="CorporateS-Regular" w:cs="CorporateS-Regular"/>
          <w:color w:val="000000"/>
          <w:sz w:val="18"/>
          <w:szCs w:val="18"/>
          <w:lang w:val="en-GB" w:eastAsia="ja-JP"/>
        </w:rPr>
        <w:t xml:space="preserve"> (50%) of the Fire Management Units is needed to form a quorum.</w:t>
      </w:r>
    </w:p>
    <w:p w14:paraId="1959A8DC"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e.</w:t>
      </w:r>
      <w:r w:rsidRPr="0040615D">
        <w:rPr>
          <w:rFonts w:ascii="CorporateS-Regular" w:hAnsi="CorporateS-Regular" w:cs="CorporateS-Regular"/>
          <w:color w:val="000000"/>
          <w:sz w:val="18"/>
          <w:szCs w:val="18"/>
          <w:lang w:val="en-GB" w:eastAsia="ja-JP"/>
        </w:rPr>
        <w:tab/>
        <w:t>If a quorum is not reached, the meeting is adjourned and after ten (10) minutes may be reconvened where the voting members present will constitute a quorum.</w:t>
      </w:r>
    </w:p>
    <w:p w14:paraId="1FAFC2E9"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f.</w:t>
      </w:r>
      <w:r w:rsidRPr="0040615D">
        <w:rPr>
          <w:rFonts w:ascii="CorporateS-Regular" w:hAnsi="CorporateS-Regular" w:cs="CorporateS-Regular"/>
          <w:color w:val="000000"/>
          <w:sz w:val="18"/>
          <w:szCs w:val="18"/>
          <w:lang w:val="en-GB" w:eastAsia="ja-JP"/>
        </w:rPr>
        <w:tab/>
        <w:t>Discussion at the meeting will be limited to the circulated and notified agenda.</w:t>
      </w:r>
    </w:p>
    <w:p w14:paraId="34D526F5"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g.</w:t>
      </w:r>
      <w:r w:rsidRPr="0040615D">
        <w:rPr>
          <w:rFonts w:ascii="CorporateS-Regular" w:hAnsi="CorporateS-Regular" w:cs="CorporateS-Regular"/>
          <w:color w:val="000000"/>
          <w:sz w:val="18"/>
          <w:szCs w:val="18"/>
          <w:lang w:val="en-GB" w:eastAsia="ja-JP"/>
        </w:rPr>
        <w:tab/>
        <w:t>Only those voting members whose registration and membership fees are fully paid up have a right to vote, subject to the number of votes described in Section 19.</w:t>
      </w:r>
    </w:p>
    <w:p w14:paraId="07700342" w14:textId="77777777" w:rsidR="00513FC2" w:rsidRDefault="00513FC2"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p>
    <w:p w14:paraId="70445553"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t>18.</w:t>
      </w:r>
      <w:r w:rsidRPr="0040615D">
        <w:rPr>
          <w:rFonts w:ascii="CorporateS-Bold" w:hAnsi="CorporateS-Bold" w:cs="CorporateS-Bold"/>
          <w:b/>
          <w:bCs/>
          <w:color w:val="000000"/>
          <w:sz w:val="18"/>
          <w:szCs w:val="18"/>
          <w:lang w:val="en-GB" w:eastAsia="ja-JP"/>
        </w:rPr>
        <w:tab/>
        <w:t>Special General Meeting</w:t>
      </w:r>
    </w:p>
    <w:p w14:paraId="088A4692"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The Board may convene a special general meeting at any time giving fourteen (14) days’ notice stating the reason for the meeting and providing an agenda.</w:t>
      </w:r>
    </w:p>
    <w:p w14:paraId="3BC1F46E"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A special general meeting must be convened by the Board if</w:t>
      </w:r>
    </w:p>
    <w:p w14:paraId="1ACAEBF1"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thirty</w:t>
      </w:r>
      <w:proofErr w:type="gramEnd"/>
      <w:r w:rsidRPr="0040615D">
        <w:rPr>
          <w:rFonts w:ascii="CorporateS-Regular" w:hAnsi="CorporateS-Regular" w:cs="CorporateS-Regular"/>
          <w:color w:val="000000"/>
          <w:sz w:val="18"/>
          <w:szCs w:val="18"/>
          <w:lang w:val="en-GB" w:eastAsia="ja-JP"/>
        </w:rPr>
        <w:t xml:space="preserve"> (30) or five </w:t>
      </w:r>
      <w:proofErr w:type="spellStart"/>
      <w:r w:rsidRPr="0040615D">
        <w:rPr>
          <w:rFonts w:ascii="CorporateS-Regular" w:hAnsi="CorporateS-Regular" w:cs="CorporateS-Regular"/>
          <w:color w:val="000000"/>
          <w:sz w:val="18"/>
          <w:szCs w:val="18"/>
          <w:lang w:val="en-GB" w:eastAsia="ja-JP"/>
        </w:rPr>
        <w:t>percent</w:t>
      </w:r>
      <w:proofErr w:type="spellEnd"/>
      <w:r w:rsidRPr="0040615D">
        <w:rPr>
          <w:rFonts w:ascii="CorporateS-Regular" w:hAnsi="CorporateS-Regular" w:cs="CorporateS-Regular"/>
          <w:color w:val="000000"/>
          <w:sz w:val="18"/>
          <w:szCs w:val="18"/>
          <w:lang w:val="en-GB" w:eastAsia="ja-JP"/>
        </w:rPr>
        <w:t xml:space="preserve"> (5%), whichever be the lesser, of the paid-up members request this meeting in writing and name the issues to be dealt with.</w:t>
      </w:r>
    </w:p>
    <w:p w14:paraId="75CA3711"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c.</w:t>
      </w:r>
      <w:r w:rsidRPr="0040615D">
        <w:rPr>
          <w:rFonts w:ascii="CorporateS-Regular" w:hAnsi="CorporateS-Regular" w:cs="CorporateS-Regular"/>
          <w:color w:val="000000"/>
          <w:sz w:val="18"/>
          <w:szCs w:val="18"/>
          <w:lang w:val="en-GB" w:eastAsia="ja-JP"/>
        </w:rPr>
        <w:tab/>
        <w:t>Each Fire Management Unit will be entitled to delegate one voting member to attend and vote at the Special General Meeting.</w:t>
      </w:r>
    </w:p>
    <w:p w14:paraId="69AF820E"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d.</w:t>
      </w:r>
      <w:r w:rsidRPr="0040615D">
        <w:rPr>
          <w:rFonts w:ascii="CorporateS-Regular" w:hAnsi="CorporateS-Regular" w:cs="CorporateS-Regular"/>
          <w:color w:val="000000"/>
          <w:sz w:val="18"/>
          <w:szCs w:val="18"/>
          <w:lang w:val="en-GB" w:eastAsia="ja-JP"/>
        </w:rPr>
        <w:tab/>
        <w:t>The voting members present will constitute a quorum.</w:t>
      </w:r>
    </w:p>
    <w:p w14:paraId="0D1D4F18"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e.</w:t>
      </w:r>
      <w:r w:rsidRPr="0040615D">
        <w:rPr>
          <w:rFonts w:ascii="CorporateS-Regular" w:hAnsi="CorporateS-Regular" w:cs="CorporateS-Regular"/>
          <w:color w:val="000000"/>
          <w:sz w:val="18"/>
          <w:szCs w:val="18"/>
          <w:lang w:val="en-GB" w:eastAsia="ja-JP"/>
        </w:rPr>
        <w:tab/>
        <w:t>Discussion at the meeting will be limited to the circulated and notified agenda.</w:t>
      </w:r>
    </w:p>
    <w:p w14:paraId="6F39A097" w14:textId="77777777" w:rsidR="00513FC2" w:rsidRDefault="00513FC2"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p>
    <w:p w14:paraId="387016CC"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t>19.</w:t>
      </w:r>
      <w:r w:rsidRPr="0040615D">
        <w:rPr>
          <w:rFonts w:ascii="CorporateS-Bold" w:hAnsi="CorporateS-Bold" w:cs="CorporateS-Bold"/>
          <w:b/>
          <w:bCs/>
          <w:color w:val="000000"/>
          <w:sz w:val="18"/>
          <w:szCs w:val="18"/>
          <w:lang w:val="en-GB" w:eastAsia="ja-JP"/>
        </w:rPr>
        <w:tab/>
        <w:t>Voting</w:t>
      </w:r>
    </w:p>
    <w:p w14:paraId="3F276A19" w14:textId="7B93A440"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Only members qualifying for membership in terms of section 17 (</w:t>
      </w:r>
      <w:r w:rsidR="00513FC2">
        <w:rPr>
          <w:rFonts w:ascii="CorporateS-Regular" w:hAnsi="CorporateS-Regular" w:cs="CorporateS-Regular"/>
          <w:color w:val="000000"/>
          <w:sz w:val="18"/>
          <w:szCs w:val="18"/>
          <w:lang w:val="en-GB" w:eastAsia="ja-JP"/>
        </w:rPr>
        <w:t xml:space="preserve">f) may vote on the delegate to </w:t>
      </w:r>
      <w:r w:rsidRPr="0040615D">
        <w:rPr>
          <w:rFonts w:ascii="CorporateS-Regular" w:hAnsi="CorporateS-Regular" w:cs="CorporateS-Regular"/>
          <w:color w:val="000000"/>
          <w:sz w:val="18"/>
          <w:szCs w:val="18"/>
          <w:lang w:val="en-GB" w:eastAsia="ja-JP"/>
        </w:rPr>
        <w:t>represent the relevant Fire Management Unit at an Annual or Special General Meeting.</w:t>
      </w:r>
    </w:p>
    <w:p w14:paraId="661E20B0"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A member, voting member or Board member may vote for other members by means of a written and signed proxy.</w:t>
      </w:r>
    </w:p>
    <w:p w14:paraId="6A112E39" w14:textId="77777777" w:rsidR="00513FC2" w:rsidRDefault="00513FC2"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p>
    <w:p w14:paraId="2CD8F773"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t>20.</w:t>
      </w:r>
      <w:r w:rsidRPr="0040615D">
        <w:rPr>
          <w:rFonts w:ascii="CorporateS-Bold" w:hAnsi="CorporateS-Bold" w:cs="CorporateS-Bold"/>
          <w:b/>
          <w:bCs/>
          <w:color w:val="000000"/>
          <w:sz w:val="18"/>
          <w:szCs w:val="18"/>
          <w:lang w:val="en-GB" w:eastAsia="ja-JP"/>
        </w:rPr>
        <w:tab/>
        <w:t>Dissolution</w:t>
      </w:r>
    </w:p>
    <w:p w14:paraId="1A99C5C1"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The Association may be dissolved</w:t>
      </w:r>
    </w:p>
    <w:p w14:paraId="184441D3"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proofErr w:type="spellStart"/>
      <w:r w:rsidRPr="0040615D">
        <w:rPr>
          <w:rFonts w:ascii="CorporateS-Regular" w:hAnsi="CorporateS-Regular" w:cs="CorporateS-Regular"/>
          <w:color w:val="000000"/>
          <w:sz w:val="18"/>
          <w:szCs w:val="18"/>
          <w:lang w:val="en-GB" w:eastAsia="ja-JP"/>
        </w:rPr>
        <w:t>i</w:t>
      </w:r>
      <w:proofErr w:type="spellEnd"/>
      <w:r w:rsidRPr="0040615D">
        <w:rPr>
          <w:rFonts w:ascii="CorporateS-Regular" w:hAnsi="CorporateS-Regular" w:cs="CorporateS-Regular"/>
          <w:color w:val="000000"/>
          <w:sz w:val="18"/>
          <w:szCs w:val="18"/>
          <w:lang w:val="en-GB" w:eastAsia="ja-JP"/>
        </w:rPr>
        <w:t>.</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by</w:t>
      </w:r>
      <w:proofErr w:type="gramEnd"/>
      <w:r w:rsidRPr="0040615D">
        <w:rPr>
          <w:rFonts w:ascii="CorporateS-Regular" w:hAnsi="CorporateS-Regular" w:cs="CorporateS-Regular"/>
          <w:color w:val="000000"/>
          <w:sz w:val="18"/>
          <w:szCs w:val="18"/>
          <w:lang w:val="en-GB" w:eastAsia="ja-JP"/>
        </w:rPr>
        <w:t xml:space="preserve"> a resolution passed at an Annual General Meeting or a Special General Meeting called for that purpose; and /or</w:t>
      </w:r>
    </w:p>
    <w:p w14:paraId="0D9E04C9" w14:textId="77777777" w:rsidR="0040615D" w:rsidRPr="0040615D" w:rsidRDefault="0040615D" w:rsidP="0040615D">
      <w:pPr>
        <w:widowControl w:val="0"/>
        <w:tabs>
          <w:tab w:val="left" w:pos="900"/>
        </w:tabs>
        <w:autoSpaceDE w:val="0"/>
        <w:autoSpaceDN w:val="0"/>
        <w:adjustRightInd w:val="0"/>
        <w:spacing w:after="57" w:line="288" w:lineRule="auto"/>
        <w:ind w:left="880" w:hanging="3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ii.</w:t>
      </w:r>
      <w:r w:rsidRPr="0040615D">
        <w:rPr>
          <w:rFonts w:ascii="CorporateS-Regular" w:hAnsi="CorporateS-Regular" w:cs="CorporateS-Regular"/>
          <w:color w:val="000000"/>
          <w:sz w:val="18"/>
          <w:szCs w:val="18"/>
          <w:lang w:val="en-GB" w:eastAsia="ja-JP"/>
        </w:rPr>
        <w:tab/>
      </w:r>
      <w:proofErr w:type="gramStart"/>
      <w:r w:rsidRPr="0040615D">
        <w:rPr>
          <w:rFonts w:ascii="CorporateS-Regular" w:hAnsi="CorporateS-Regular" w:cs="CorporateS-Regular"/>
          <w:color w:val="000000"/>
          <w:sz w:val="18"/>
          <w:szCs w:val="18"/>
          <w:lang w:val="en-GB" w:eastAsia="ja-JP"/>
        </w:rPr>
        <w:t>by</w:t>
      </w:r>
      <w:proofErr w:type="gramEnd"/>
      <w:r w:rsidRPr="0040615D">
        <w:rPr>
          <w:rFonts w:ascii="CorporateS-Regular" w:hAnsi="CorporateS-Regular" w:cs="CorporateS-Regular"/>
          <w:color w:val="000000"/>
          <w:sz w:val="18"/>
          <w:szCs w:val="18"/>
          <w:lang w:val="en-GB" w:eastAsia="ja-JP"/>
        </w:rPr>
        <w:t xml:space="preserve"> its deregistration by the Minister under section 8 of the National Veld and Forest Fire Act (No. 101 of 1998).</w:t>
      </w:r>
    </w:p>
    <w:p w14:paraId="022A514A"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After confirmation of the dissolution and at that meeting, the members must pass a resolution for the appointment of a liquidator to dispose of the Association’s assets, pay its debts and settle its liabilities.</w:t>
      </w:r>
    </w:p>
    <w:p w14:paraId="2C7D3530"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c.</w:t>
      </w:r>
      <w:r w:rsidRPr="0040615D">
        <w:rPr>
          <w:rFonts w:ascii="CorporateS-Regular" w:hAnsi="CorporateS-Regular" w:cs="CorporateS-Regular"/>
          <w:color w:val="000000"/>
          <w:sz w:val="18"/>
          <w:szCs w:val="18"/>
          <w:lang w:val="en-GB" w:eastAsia="ja-JP"/>
        </w:rPr>
        <w:tab/>
        <w:t>Any net proceeds from the assets of the Association will be paid over by the liquidator to a non-profit organisation with basically the same objectives as the Association.</w:t>
      </w:r>
    </w:p>
    <w:p w14:paraId="30272E07" w14:textId="77777777" w:rsidR="00513FC2" w:rsidRDefault="00513FC2"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p>
    <w:p w14:paraId="5A6E39D8"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t>21.</w:t>
      </w:r>
      <w:r w:rsidRPr="0040615D">
        <w:rPr>
          <w:rFonts w:ascii="CorporateS-Bold" w:hAnsi="CorporateS-Bold" w:cs="CorporateS-Bold"/>
          <w:b/>
          <w:bCs/>
          <w:color w:val="000000"/>
          <w:sz w:val="18"/>
          <w:szCs w:val="18"/>
          <w:lang w:val="en-GB" w:eastAsia="ja-JP"/>
        </w:rPr>
        <w:tab/>
        <w:t>Dispute resolution</w:t>
      </w:r>
    </w:p>
    <w:p w14:paraId="51AE0848"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a.</w:t>
      </w:r>
      <w:r w:rsidRPr="0040615D">
        <w:rPr>
          <w:rFonts w:ascii="CorporateS-Regular" w:hAnsi="CorporateS-Regular" w:cs="CorporateS-Regular"/>
          <w:color w:val="000000"/>
          <w:sz w:val="18"/>
          <w:szCs w:val="18"/>
          <w:lang w:val="en-GB" w:eastAsia="ja-JP"/>
        </w:rPr>
        <w:tab/>
        <w:t>In the event of a dispute between members regarding operational matters, members must negotiate to resolve the dispute.</w:t>
      </w:r>
    </w:p>
    <w:p w14:paraId="1C8092D1"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b.</w:t>
      </w:r>
      <w:r w:rsidRPr="0040615D">
        <w:rPr>
          <w:rFonts w:ascii="CorporateS-Regular" w:hAnsi="CorporateS-Regular" w:cs="CorporateS-Regular"/>
          <w:color w:val="000000"/>
          <w:sz w:val="18"/>
          <w:szCs w:val="18"/>
          <w:lang w:val="en-GB" w:eastAsia="ja-JP"/>
        </w:rPr>
        <w:tab/>
        <w:t>If such negotiations fail, any member may approach the Management Oversight Committee, who sh</w:t>
      </w:r>
      <w:r w:rsidR="00DA1E47">
        <w:rPr>
          <w:rFonts w:ascii="CorporateS-Regular" w:hAnsi="CorporateS-Regular" w:cs="CorporateS-Regular"/>
          <w:color w:val="000000"/>
          <w:sz w:val="18"/>
          <w:szCs w:val="18"/>
          <w:lang w:val="en-GB" w:eastAsia="ja-JP"/>
        </w:rPr>
        <w:t xml:space="preserve">all appoint an </w:t>
      </w:r>
      <w:r w:rsidRPr="0040615D">
        <w:rPr>
          <w:rFonts w:ascii="CorporateS-Regular" w:hAnsi="CorporateS-Regular" w:cs="CorporateS-Regular"/>
          <w:color w:val="000000"/>
          <w:sz w:val="18"/>
          <w:szCs w:val="18"/>
          <w:lang w:val="en-GB" w:eastAsia="ja-JP"/>
        </w:rPr>
        <w:t>independent arbitrator of good standing to resolve the dispute and whose decision shall be final. Any costs incurred shall be borne by the parties to the dispute.</w:t>
      </w:r>
    </w:p>
    <w:p w14:paraId="0B8D1B8B" w14:textId="77777777" w:rsidR="0040615D" w:rsidRPr="0040615D" w:rsidRDefault="0040615D" w:rsidP="0040615D">
      <w:pPr>
        <w:widowControl w:val="0"/>
        <w:tabs>
          <w:tab w:val="left" w:pos="560"/>
        </w:tabs>
        <w:autoSpaceDE w:val="0"/>
        <w:autoSpaceDN w:val="0"/>
        <w:adjustRightInd w:val="0"/>
        <w:spacing w:after="57" w:line="288" w:lineRule="auto"/>
        <w:ind w:left="560" w:right="227" w:hanging="22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c.</w:t>
      </w:r>
      <w:r w:rsidRPr="0040615D">
        <w:rPr>
          <w:rFonts w:ascii="CorporateS-Regular" w:hAnsi="CorporateS-Regular" w:cs="CorporateS-Regular"/>
          <w:color w:val="000000"/>
          <w:sz w:val="18"/>
          <w:szCs w:val="18"/>
          <w:lang w:val="en-GB" w:eastAsia="ja-JP"/>
        </w:rPr>
        <w:tab/>
        <w:t>In the event of a dispute between members of the Association and Board and/or Management Oversight Committee, then the process in preceding sub-paragra</w:t>
      </w:r>
      <w:r w:rsidR="00DA1E47">
        <w:rPr>
          <w:rFonts w:ascii="CorporateS-Regular" w:hAnsi="CorporateS-Regular" w:cs="CorporateS-Regular"/>
          <w:color w:val="000000"/>
          <w:sz w:val="18"/>
          <w:szCs w:val="18"/>
          <w:lang w:val="en-GB" w:eastAsia="ja-JP"/>
        </w:rPr>
        <w:t xml:space="preserve">ph should be followed with the </w:t>
      </w:r>
      <w:r w:rsidRPr="0040615D">
        <w:rPr>
          <w:rFonts w:ascii="CorporateS-Regular" w:hAnsi="CorporateS-Regular" w:cs="CorporateS-Regular"/>
          <w:color w:val="000000"/>
          <w:sz w:val="18"/>
          <w:szCs w:val="18"/>
          <w:lang w:val="en-GB" w:eastAsia="ja-JP"/>
        </w:rPr>
        <w:t>exception that the appointment of the arbitrator shall be by the Chairperson of the Association and the member’s party to the dispute by consensus.</w:t>
      </w:r>
    </w:p>
    <w:p w14:paraId="3F665F24" w14:textId="77777777" w:rsidR="0040615D" w:rsidRPr="0040615D" w:rsidRDefault="0040615D" w:rsidP="0040615D">
      <w:pPr>
        <w:widowControl w:val="0"/>
        <w:tabs>
          <w:tab w:val="left" w:pos="340"/>
        </w:tabs>
        <w:autoSpaceDE w:val="0"/>
        <w:autoSpaceDN w:val="0"/>
        <w:adjustRightInd w:val="0"/>
        <w:spacing w:before="57" w:after="57" w:line="288" w:lineRule="auto"/>
        <w:ind w:left="340" w:hanging="340"/>
        <w:textAlignment w:val="center"/>
        <w:rPr>
          <w:rFonts w:ascii="CorporateS-Bold" w:hAnsi="CorporateS-Bold" w:cs="CorporateS-Bold"/>
          <w:b/>
          <w:bCs/>
          <w:color w:val="000000"/>
          <w:sz w:val="18"/>
          <w:szCs w:val="18"/>
          <w:lang w:val="en-GB" w:eastAsia="ja-JP"/>
        </w:rPr>
      </w:pPr>
      <w:r w:rsidRPr="0040615D">
        <w:rPr>
          <w:rFonts w:ascii="CorporateS-Bold" w:hAnsi="CorporateS-Bold" w:cs="CorporateS-Bold"/>
          <w:b/>
          <w:bCs/>
          <w:color w:val="000000"/>
          <w:sz w:val="18"/>
          <w:szCs w:val="18"/>
          <w:lang w:val="en-GB" w:eastAsia="ja-JP"/>
        </w:rPr>
        <w:lastRenderedPageBreak/>
        <w:t>22.</w:t>
      </w:r>
      <w:r w:rsidRPr="0040615D">
        <w:rPr>
          <w:rFonts w:ascii="CorporateS-Bold" w:hAnsi="CorporateS-Bold" w:cs="CorporateS-Bold"/>
          <w:b/>
          <w:bCs/>
          <w:color w:val="000000"/>
          <w:sz w:val="18"/>
          <w:szCs w:val="18"/>
          <w:lang w:val="en-GB" w:eastAsia="ja-JP"/>
        </w:rPr>
        <w:tab/>
        <w:t>Declaration</w:t>
      </w:r>
    </w:p>
    <w:p w14:paraId="555CB208" w14:textId="0D39221C" w:rsidR="0040615D" w:rsidRPr="0040615D" w:rsidRDefault="0040615D" w:rsidP="0040615D">
      <w:pPr>
        <w:widowControl w:val="0"/>
        <w:tabs>
          <w:tab w:val="left" w:pos="240"/>
        </w:tabs>
        <w:autoSpaceDE w:val="0"/>
        <w:autoSpaceDN w:val="0"/>
        <w:adjustRightInd w:val="0"/>
        <w:spacing w:after="113" w:line="288" w:lineRule="auto"/>
        <w:ind w:left="36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This constitution was adopted as the constitution of the [NAME] FPA at t</w:t>
      </w:r>
      <w:r w:rsidR="00DA1E47">
        <w:rPr>
          <w:rFonts w:ascii="CorporateS-Regular" w:hAnsi="CorporateS-Regular" w:cs="CorporateS-Regular"/>
          <w:color w:val="000000"/>
          <w:sz w:val="18"/>
          <w:szCs w:val="18"/>
          <w:lang w:val="en-GB" w:eastAsia="ja-JP"/>
        </w:rPr>
        <w:t xml:space="preserve">he general meeting held on the </w:t>
      </w:r>
      <w:r w:rsidRPr="0040615D">
        <w:rPr>
          <w:rFonts w:ascii="CorporateS-Regular" w:hAnsi="CorporateS-Regular" w:cs="CorporateS-Regular"/>
          <w:color w:val="000000"/>
          <w:sz w:val="18"/>
          <w:szCs w:val="18"/>
          <w:lang w:val="en-GB" w:eastAsia="ja-JP"/>
        </w:rPr>
        <w:t xml:space="preserve">………………………………...........… </w:t>
      </w:r>
      <w:r w:rsidR="00513FC2">
        <w:rPr>
          <w:rFonts w:ascii="CorporateS-Regular" w:hAnsi="CorporateS-Regular" w:cs="CorporateS-Regular"/>
          <w:color w:val="000000"/>
          <w:sz w:val="18"/>
          <w:szCs w:val="18"/>
          <w:lang w:val="en-GB" w:eastAsia="ja-JP"/>
        </w:rPr>
        <w:br/>
      </w:r>
      <w:r w:rsidRPr="0040615D">
        <w:rPr>
          <w:rFonts w:ascii="CorporateS-Regular" w:hAnsi="CorporateS-Regular" w:cs="CorporateS-Regular"/>
          <w:color w:val="000000"/>
          <w:sz w:val="18"/>
          <w:szCs w:val="18"/>
          <w:lang w:val="en-GB" w:eastAsia="ja-JP"/>
        </w:rPr>
        <w:t>(List of members that attended are attached as annexure A)</w:t>
      </w:r>
    </w:p>
    <w:p w14:paraId="6026C175" w14:textId="77777777" w:rsidR="00DA1E47" w:rsidRDefault="00DA1E47" w:rsidP="0040615D">
      <w:pPr>
        <w:widowControl w:val="0"/>
        <w:tabs>
          <w:tab w:val="left" w:pos="240"/>
        </w:tabs>
        <w:autoSpaceDE w:val="0"/>
        <w:autoSpaceDN w:val="0"/>
        <w:adjustRightInd w:val="0"/>
        <w:spacing w:after="113" w:line="288" w:lineRule="auto"/>
        <w:ind w:left="360"/>
        <w:textAlignment w:val="center"/>
        <w:rPr>
          <w:rFonts w:ascii="CorporateS-Bold" w:hAnsi="CorporateS-Bold" w:cs="CorporateS-Bold"/>
          <w:b/>
          <w:bCs/>
          <w:color w:val="000000"/>
          <w:sz w:val="18"/>
          <w:szCs w:val="18"/>
          <w:lang w:val="en-GB" w:eastAsia="ja-JP"/>
        </w:rPr>
      </w:pPr>
    </w:p>
    <w:p w14:paraId="49D89C91" w14:textId="77777777" w:rsidR="0040615D" w:rsidRPr="0040615D" w:rsidRDefault="0040615D" w:rsidP="0040615D">
      <w:pPr>
        <w:widowControl w:val="0"/>
        <w:tabs>
          <w:tab w:val="left" w:pos="240"/>
        </w:tabs>
        <w:autoSpaceDE w:val="0"/>
        <w:autoSpaceDN w:val="0"/>
        <w:adjustRightInd w:val="0"/>
        <w:spacing w:after="113" w:line="288" w:lineRule="auto"/>
        <w:ind w:left="360"/>
        <w:textAlignment w:val="center"/>
        <w:rPr>
          <w:rFonts w:ascii="CorporateS-Regular" w:hAnsi="CorporateS-Regular" w:cs="CorporateS-Regular"/>
          <w:color w:val="000000"/>
          <w:sz w:val="18"/>
          <w:szCs w:val="18"/>
          <w:lang w:val="en-GB" w:eastAsia="ja-JP"/>
        </w:rPr>
      </w:pPr>
      <w:r w:rsidRPr="0040615D">
        <w:rPr>
          <w:rFonts w:ascii="CorporateS-Bold" w:hAnsi="CorporateS-Bold" w:cs="CorporateS-Bold"/>
          <w:b/>
          <w:bCs/>
          <w:color w:val="000000"/>
          <w:sz w:val="18"/>
          <w:szCs w:val="18"/>
          <w:lang w:val="en-GB" w:eastAsia="ja-JP"/>
        </w:rPr>
        <w:t>Signatures</w:t>
      </w:r>
    </w:p>
    <w:p w14:paraId="15FB3235" w14:textId="77777777" w:rsidR="00DA1E47" w:rsidRDefault="00DA1E47" w:rsidP="0040615D">
      <w:pPr>
        <w:widowControl w:val="0"/>
        <w:tabs>
          <w:tab w:val="left" w:pos="240"/>
        </w:tabs>
        <w:autoSpaceDE w:val="0"/>
        <w:autoSpaceDN w:val="0"/>
        <w:adjustRightInd w:val="0"/>
        <w:spacing w:after="113" w:line="288" w:lineRule="auto"/>
        <w:ind w:left="360"/>
        <w:textAlignment w:val="center"/>
        <w:rPr>
          <w:rFonts w:ascii="CorporateS-Regular" w:hAnsi="CorporateS-Regular" w:cs="CorporateS-Regular"/>
          <w:color w:val="000000"/>
          <w:sz w:val="18"/>
          <w:szCs w:val="18"/>
          <w:lang w:val="en-GB" w:eastAsia="ja-JP"/>
        </w:rPr>
      </w:pPr>
    </w:p>
    <w:p w14:paraId="60C1D253" w14:textId="77777777" w:rsidR="00DA1E47" w:rsidRDefault="00DA1E47" w:rsidP="0040615D">
      <w:pPr>
        <w:widowControl w:val="0"/>
        <w:tabs>
          <w:tab w:val="left" w:pos="240"/>
        </w:tabs>
        <w:autoSpaceDE w:val="0"/>
        <w:autoSpaceDN w:val="0"/>
        <w:adjustRightInd w:val="0"/>
        <w:spacing w:after="113" w:line="288" w:lineRule="auto"/>
        <w:ind w:left="360"/>
        <w:textAlignment w:val="center"/>
        <w:rPr>
          <w:rFonts w:ascii="CorporateS-Regular" w:hAnsi="CorporateS-Regular" w:cs="CorporateS-Regular"/>
          <w:color w:val="000000"/>
          <w:sz w:val="18"/>
          <w:szCs w:val="18"/>
          <w:lang w:val="en-GB" w:eastAsia="ja-JP"/>
        </w:rPr>
      </w:pPr>
    </w:p>
    <w:p w14:paraId="06AEA767" w14:textId="77777777" w:rsidR="0040615D" w:rsidRPr="0040615D" w:rsidRDefault="0040615D" w:rsidP="0040615D">
      <w:pPr>
        <w:widowControl w:val="0"/>
        <w:tabs>
          <w:tab w:val="left" w:pos="240"/>
        </w:tabs>
        <w:autoSpaceDE w:val="0"/>
        <w:autoSpaceDN w:val="0"/>
        <w:adjustRightInd w:val="0"/>
        <w:spacing w:after="113" w:line="288" w:lineRule="auto"/>
        <w:ind w:left="36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Chairman ……………………………………………………………………………</w:t>
      </w:r>
      <w:r w:rsidRPr="0040615D">
        <w:rPr>
          <w:rFonts w:ascii="CorporateS-Regular" w:hAnsi="CorporateS-Regular" w:cs="CorporateS-Regular"/>
          <w:color w:val="000000"/>
          <w:sz w:val="18"/>
          <w:szCs w:val="18"/>
          <w:lang w:val="en-GB" w:eastAsia="ja-JP"/>
        </w:rPr>
        <w:tab/>
      </w:r>
      <w:r w:rsidRPr="0040615D">
        <w:rPr>
          <w:rFonts w:ascii="CorporateS-Regular" w:hAnsi="CorporateS-Regular" w:cs="CorporateS-Regular"/>
          <w:color w:val="000000"/>
          <w:sz w:val="18"/>
          <w:szCs w:val="18"/>
          <w:lang w:val="en-GB" w:eastAsia="ja-JP"/>
        </w:rPr>
        <w:tab/>
        <w:t>Date ………………………………………</w:t>
      </w:r>
    </w:p>
    <w:p w14:paraId="7558C772" w14:textId="77777777" w:rsidR="00DA1E47" w:rsidRDefault="00DA1E47" w:rsidP="0040615D">
      <w:pPr>
        <w:widowControl w:val="0"/>
        <w:tabs>
          <w:tab w:val="left" w:pos="240"/>
        </w:tabs>
        <w:autoSpaceDE w:val="0"/>
        <w:autoSpaceDN w:val="0"/>
        <w:adjustRightInd w:val="0"/>
        <w:spacing w:before="113" w:after="113" w:line="288" w:lineRule="auto"/>
        <w:ind w:left="360"/>
        <w:textAlignment w:val="center"/>
        <w:rPr>
          <w:rFonts w:ascii="CorporateS-Regular" w:hAnsi="CorporateS-Regular" w:cs="CorporateS-Regular"/>
          <w:color w:val="000000"/>
          <w:sz w:val="18"/>
          <w:szCs w:val="18"/>
          <w:lang w:val="en-GB" w:eastAsia="ja-JP"/>
        </w:rPr>
      </w:pPr>
    </w:p>
    <w:p w14:paraId="69E866FC" w14:textId="77777777" w:rsidR="00DA1E47" w:rsidRDefault="00DA1E47" w:rsidP="0040615D">
      <w:pPr>
        <w:widowControl w:val="0"/>
        <w:tabs>
          <w:tab w:val="left" w:pos="240"/>
        </w:tabs>
        <w:autoSpaceDE w:val="0"/>
        <w:autoSpaceDN w:val="0"/>
        <w:adjustRightInd w:val="0"/>
        <w:spacing w:before="113" w:after="113" w:line="288" w:lineRule="auto"/>
        <w:ind w:left="360"/>
        <w:textAlignment w:val="center"/>
        <w:rPr>
          <w:rFonts w:ascii="CorporateS-Regular" w:hAnsi="CorporateS-Regular" w:cs="CorporateS-Regular"/>
          <w:color w:val="000000"/>
          <w:sz w:val="18"/>
          <w:szCs w:val="18"/>
          <w:lang w:val="en-GB" w:eastAsia="ja-JP"/>
        </w:rPr>
      </w:pPr>
    </w:p>
    <w:p w14:paraId="13C3B415" w14:textId="77777777" w:rsidR="0040615D" w:rsidRPr="0040615D" w:rsidRDefault="0040615D" w:rsidP="0040615D">
      <w:pPr>
        <w:widowControl w:val="0"/>
        <w:tabs>
          <w:tab w:val="left" w:pos="240"/>
        </w:tabs>
        <w:autoSpaceDE w:val="0"/>
        <w:autoSpaceDN w:val="0"/>
        <w:adjustRightInd w:val="0"/>
        <w:spacing w:before="113" w:after="113" w:line="288" w:lineRule="auto"/>
        <w:ind w:left="360"/>
        <w:textAlignment w:val="center"/>
        <w:rPr>
          <w:rFonts w:ascii="CorporateS-Regular" w:hAnsi="CorporateS-Regular" w:cs="CorporateS-Regular"/>
          <w:color w:val="000000"/>
          <w:sz w:val="18"/>
          <w:szCs w:val="18"/>
          <w:lang w:val="en-GB" w:eastAsia="ja-JP"/>
        </w:rPr>
      </w:pPr>
      <w:r w:rsidRPr="0040615D">
        <w:rPr>
          <w:rFonts w:ascii="CorporateS-Regular" w:hAnsi="CorporateS-Regular" w:cs="CorporateS-Regular"/>
          <w:color w:val="000000"/>
          <w:sz w:val="18"/>
          <w:szCs w:val="18"/>
          <w:lang w:val="en-GB" w:eastAsia="ja-JP"/>
        </w:rPr>
        <w:t>Secretary ……………………………………………………………………………</w:t>
      </w:r>
      <w:r w:rsidRPr="0040615D">
        <w:rPr>
          <w:rFonts w:ascii="CorporateS-Regular" w:hAnsi="CorporateS-Regular" w:cs="CorporateS-Regular"/>
          <w:color w:val="000000"/>
          <w:sz w:val="18"/>
          <w:szCs w:val="18"/>
          <w:lang w:val="en-GB" w:eastAsia="ja-JP"/>
        </w:rPr>
        <w:tab/>
      </w:r>
      <w:r w:rsidRPr="0040615D">
        <w:rPr>
          <w:rFonts w:ascii="CorporateS-Regular" w:hAnsi="CorporateS-Regular" w:cs="CorporateS-Regular"/>
          <w:color w:val="000000"/>
          <w:sz w:val="18"/>
          <w:szCs w:val="18"/>
          <w:lang w:val="en-GB" w:eastAsia="ja-JP"/>
        </w:rPr>
        <w:tab/>
        <w:t>Date ………………………………………</w:t>
      </w:r>
    </w:p>
    <w:p w14:paraId="55E037A2" w14:textId="77777777" w:rsidR="0040615D" w:rsidRPr="0040615D" w:rsidRDefault="0040615D" w:rsidP="0040615D">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18"/>
          <w:szCs w:val="18"/>
          <w:lang w:val="en-GB" w:eastAsia="ja-JP"/>
        </w:rPr>
      </w:pPr>
    </w:p>
    <w:p w14:paraId="15C32FED" w14:textId="77777777" w:rsidR="00D078BA" w:rsidRPr="0040615D" w:rsidRDefault="00D078BA">
      <w:pPr>
        <w:rPr>
          <w:rFonts w:asciiTheme="majorHAnsi" w:hAnsiTheme="majorHAnsi"/>
        </w:rPr>
      </w:pPr>
    </w:p>
    <w:sectPr w:rsidR="00D078BA" w:rsidRPr="0040615D" w:rsidSect="00DA1E47">
      <w:footerReference w:type="default" r:id="rId7"/>
      <w:pgSz w:w="12240" w:h="15840"/>
      <w:pgMar w:top="720" w:right="720" w:bottom="720" w:left="720" w:header="720" w:footer="87"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C18E7F" w14:textId="77777777" w:rsidR="0040615D" w:rsidRDefault="0040615D" w:rsidP="0040615D">
      <w:r>
        <w:separator/>
      </w:r>
    </w:p>
  </w:endnote>
  <w:endnote w:type="continuationSeparator" w:id="0">
    <w:p w14:paraId="3B264A88" w14:textId="77777777" w:rsidR="0040615D" w:rsidRDefault="0040615D" w:rsidP="00406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orporateS-Bold">
    <w:altName w:val="CorpoS"/>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radeGothicLTStd-BdCn20">
    <w:altName w:val="Cambria"/>
    <w:panose1 w:val="00000000000000000000"/>
    <w:charset w:val="4D"/>
    <w:family w:val="auto"/>
    <w:notTrueType/>
    <w:pitch w:val="default"/>
    <w:sig w:usb0="00000003" w:usb1="00000000" w:usb2="00000000" w:usb3="00000000" w:csb0="00000001" w:csb1="00000000"/>
  </w:font>
  <w:font w:name="CorporateS-Regular">
    <w:altName w:val="CorpoS"/>
    <w:panose1 w:val="00000000000000000000"/>
    <w:charset w:val="4D"/>
    <w:family w:val="auto"/>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2249091"/>
      <w:docPartObj>
        <w:docPartGallery w:val="Page Numbers (Bottom of Page)"/>
        <w:docPartUnique/>
      </w:docPartObj>
    </w:sdtPr>
    <w:sdtEndPr>
      <w:rPr>
        <w:noProof/>
      </w:rPr>
    </w:sdtEndPr>
    <w:sdtContent>
      <w:p w14:paraId="52155A9E" w14:textId="77777777" w:rsidR="00DA1E47" w:rsidRDefault="00DA1E47">
        <w:pPr>
          <w:pStyle w:val="Footer"/>
          <w:jc w:val="center"/>
        </w:pPr>
        <w:r>
          <w:fldChar w:fldCharType="begin"/>
        </w:r>
        <w:r>
          <w:instrText xml:space="preserve"> PAGE   \* MERGEFORMAT </w:instrText>
        </w:r>
        <w:r>
          <w:fldChar w:fldCharType="separate"/>
        </w:r>
        <w:r w:rsidR="00F94A3E">
          <w:rPr>
            <w:noProof/>
          </w:rPr>
          <w:t>8</w:t>
        </w:r>
        <w:r>
          <w:rPr>
            <w:noProof/>
          </w:rPr>
          <w:fldChar w:fldCharType="end"/>
        </w:r>
      </w:p>
    </w:sdtContent>
  </w:sdt>
  <w:p w14:paraId="18423605" w14:textId="77777777" w:rsidR="00DA1E47" w:rsidRDefault="00DA1E4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12440D" w14:textId="77777777" w:rsidR="0040615D" w:rsidRDefault="0040615D" w:rsidP="0040615D">
      <w:r>
        <w:separator/>
      </w:r>
    </w:p>
  </w:footnote>
  <w:footnote w:type="continuationSeparator" w:id="0">
    <w:p w14:paraId="49FEA4E1" w14:textId="77777777" w:rsidR="0040615D" w:rsidRDefault="0040615D" w:rsidP="0040615D">
      <w:r>
        <w:continuationSeparator/>
      </w:r>
    </w:p>
  </w:footnote>
  <w:footnote w:id="1">
    <w:p w14:paraId="07A58914" w14:textId="77777777" w:rsidR="0040615D" w:rsidRDefault="0040615D" w:rsidP="0040615D">
      <w:pPr>
        <w:pStyle w:val="FootnoteText1"/>
      </w:pPr>
      <w:r>
        <w:rPr>
          <w:vertAlign w:val="superscript"/>
        </w:rPr>
        <w:footnoteRef/>
      </w:r>
      <w:r>
        <w:tab/>
        <w:t xml:space="preserve"> The boundary of the FPA should correspond with local or district municipal boundaries</w:t>
      </w:r>
    </w:p>
    <w:p w14:paraId="748867A1" w14:textId="77777777" w:rsidR="0040615D" w:rsidRDefault="0040615D" w:rsidP="0040615D">
      <w:pPr>
        <w:pStyle w:val="FootnoteText1"/>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15D"/>
    <w:rsid w:val="00076C80"/>
    <w:rsid w:val="001663F9"/>
    <w:rsid w:val="0040615D"/>
    <w:rsid w:val="004A5EA8"/>
    <w:rsid w:val="00513FC2"/>
    <w:rsid w:val="006A6D9B"/>
    <w:rsid w:val="00B85F05"/>
    <w:rsid w:val="00D078BA"/>
    <w:rsid w:val="00DA1E47"/>
    <w:rsid w:val="00F94A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oNotEmbedSmartTags/>
  <w:decimalSymbol w:val="."/>
  <w:listSeparator w:val=","/>
  <w14:docId w14:val="0EE9869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9"/>
    <w:qFormat/>
    <w:rsid w:val="0040615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3">
    <w:name w:val="heading 3"/>
    <w:basedOn w:val="BodyText1"/>
    <w:next w:val="BodyText1"/>
    <w:link w:val="Heading3Char"/>
    <w:uiPriority w:val="99"/>
    <w:qFormat/>
    <w:rsid w:val="0040615D"/>
    <w:pPr>
      <w:spacing w:before="170" w:after="170"/>
      <w:ind w:left="720" w:hanging="720"/>
      <w:outlineLvl w:val="2"/>
    </w:pPr>
    <w:rPr>
      <w:rFonts w:ascii="CorporateS-Bold" w:hAnsi="CorporateS-Bold" w:cs="CorporateS-Bold"/>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paragraph">
    <w:name w:val="Body text First paragraph"/>
    <w:basedOn w:val="Normal"/>
    <w:qFormat/>
    <w:rsid w:val="004A5EA8"/>
    <w:pPr>
      <w:spacing w:before="240" w:after="240"/>
    </w:pPr>
    <w:rPr>
      <w:b/>
      <w:sz w:val="18"/>
    </w:rPr>
  </w:style>
  <w:style w:type="paragraph" w:customStyle="1" w:styleId="bullets">
    <w:name w:val="bullets"/>
    <w:basedOn w:val="Normal"/>
    <w:qFormat/>
    <w:rsid w:val="006A6D9B"/>
    <w:pPr>
      <w:widowControl w:val="0"/>
      <w:spacing w:line="360" w:lineRule="auto"/>
    </w:pPr>
    <w:rPr>
      <w:rFonts w:ascii="Arial" w:hAnsi="Arial" w:cs="Arial"/>
      <w:color w:val="FFFFFF" w:themeColor="background1"/>
      <w:sz w:val="18"/>
      <w:szCs w:val="15"/>
      <w:lang w:val="en"/>
    </w:rPr>
  </w:style>
  <w:style w:type="paragraph" w:customStyle="1" w:styleId="TOOLNAMEandNO">
    <w:name w:val="TOOL NAME and NO"/>
    <w:basedOn w:val="Heading1"/>
    <w:uiPriority w:val="99"/>
    <w:rsid w:val="0040615D"/>
    <w:pPr>
      <w:keepNext w:val="0"/>
      <w:keepLines w:val="0"/>
      <w:widowControl w:val="0"/>
      <w:tabs>
        <w:tab w:val="left" w:pos="660"/>
        <w:tab w:val="left" w:pos="1300"/>
        <w:tab w:val="left" w:pos="1560"/>
      </w:tabs>
      <w:autoSpaceDE w:val="0"/>
      <w:autoSpaceDN w:val="0"/>
      <w:adjustRightInd w:val="0"/>
      <w:spacing w:before="57" w:after="113" w:line="288" w:lineRule="auto"/>
      <w:ind w:left="660" w:hanging="660"/>
      <w:textAlignment w:val="center"/>
      <w:outlineLvl w:val="9"/>
    </w:pPr>
    <w:rPr>
      <w:rFonts w:eastAsiaTheme="minorEastAsia" w:cs="TradeGothicLTStd-BdCn20"/>
      <w:caps/>
      <w:color w:val="000000"/>
      <w:lang w:val="en-GB" w:eastAsia="ja-JP"/>
    </w:rPr>
  </w:style>
  <w:style w:type="character" w:customStyle="1" w:styleId="Heading1Char">
    <w:name w:val="Heading 1 Char"/>
    <w:basedOn w:val="DefaultParagraphFont"/>
    <w:link w:val="Heading1"/>
    <w:uiPriority w:val="99"/>
    <w:rsid w:val="0040615D"/>
    <w:rPr>
      <w:rFonts w:asciiTheme="majorHAnsi" w:eastAsiaTheme="majorEastAsia" w:hAnsiTheme="majorHAnsi" w:cstheme="majorBidi"/>
      <w:b/>
      <w:bCs/>
      <w:color w:val="345A8A" w:themeColor="accent1" w:themeShade="B5"/>
      <w:sz w:val="32"/>
      <w:szCs w:val="32"/>
      <w:lang w:eastAsia="en-US"/>
    </w:rPr>
  </w:style>
  <w:style w:type="character" w:customStyle="1" w:styleId="Heading3Char">
    <w:name w:val="Heading 3 Char"/>
    <w:basedOn w:val="DefaultParagraphFont"/>
    <w:link w:val="Heading3"/>
    <w:uiPriority w:val="99"/>
    <w:rsid w:val="0040615D"/>
    <w:rPr>
      <w:rFonts w:ascii="CorporateS-Bold" w:hAnsi="CorporateS-Bold" w:cs="CorporateS-Bold"/>
      <w:b/>
      <w:bCs/>
      <w:color w:val="000000"/>
      <w:sz w:val="24"/>
      <w:szCs w:val="24"/>
      <w:lang w:val="en-GB"/>
    </w:rPr>
  </w:style>
  <w:style w:type="paragraph" w:customStyle="1" w:styleId="BodyText1">
    <w:name w:val="Body Text1"/>
    <w:basedOn w:val="Normal"/>
    <w:uiPriority w:val="99"/>
    <w:rsid w:val="0040615D"/>
    <w:pPr>
      <w:widowControl w:val="0"/>
      <w:tabs>
        <w:tab w:val="left" w:pos="240"/>
      </w:tabs>
      <w:autoSpaceDE w:val="0"/>
      <w:autoSpaceDN w:val="0"/>
      <w:adjustRightInd w:val="0"/>
      <w:spacing w:after="113" w:line="288" w:lineRule="auto"/>
      <w:textAlignment w:val="center"/>
    </w:pPr>
    <w:rPr>
      <w:rFonts w:ascii="CorporateS-Regular" w:hAnsi="CorporateS-Regular" w:cs="CorporateS-Regular"/>
      <w:color w:val="000000"/>
      <w:sz w:val="18"/>
      <w:szCs w:val="18"/>
      <w:lang w:val="en-GB" w:eastAsia="ja-JP"/>
    </w:rPr>
  </w:style>
  <w:style w:type="paragraph" w:styleId="TOC1">
    <w:name w:val="toc 1"/>
    <w:basedOn w:val="Normal"/>
    <w:next w:val="BodyText1"/>
    <w:uiPriority w:val="99"/>
    <w:rsid w:val="0040615D"/>
    <w:pPr>
      <w:widowControl w:val="0"/>
      <w:tabs>
        <w:tab w:val="left" w:pos="760"/>
        <w:tab w:val="right" w:leader="dot" w:pos="7600"/>
      </w:tabs>
      <w:autoSpaceDE w:val="0"/>
      <w:autoSpaceDN w:val="0"/>
      <w:adjustRightInd w:val="0"/>
      <w:spacing w:before="57" w:line="288" w:lineRule="auto"/>
      <w:ind w:left="760" w:hanging="760"/>
      <w:textAlignment w:val="center"/>
    </w:pPr>
    <w:rPr>
      <w:rFonts w:ascii="CorporateS-Regular" w:hAnsi="CorporateS-Regular" w:cs="CorporateS-Regular"/>
      <w:color w:val="000000"/>
      <w:sz w:val="18"/>
      <w:szCs w:val="18"/>
      <w:lang w:val="en-GB" w:eastAsia="ja-JP"/>
    </w:rPr>
  </w:style>
  <w:style w:type="paragraph" w:customStyle="1" w:styleId="Heading1Black">
    <w:name w:val="Heading 1 Black"/>
    <w:basedOn w:val="Heading1"/>
    <w:uiPriority w:val="99"/>
    <w:rsid w:val="0040615D"/>
    <w:pPr>
      <w:keepNext w:val="0"/>
      <w:keepLines w:val="0"/>
      <w:widowControl w:val="0"/>
      <w:tabs>
        <w:tab w:val="left" w:pos="660"/>
        <w:tab w:val="left" w:pos="1300"/>
        <w:tab w:val="left" w:pos="1560"/>
      </w:tabs>
      <w:autoSpaceDE w:val="0"/>
      <w:autoSpaceDN w:val="0"/>
      <w:adjustRightInd w:val="0"/>
      <w:spacing w:before="57" w:line="288" w:lineRule="auto"/>
      <w:ind w:left="660"/>
      <w:textAlignment w:val="center"/>
      <w:outlineLvl w:val="9"/>
    </w:pPr>
    <w:rPr>
      <w:rFonts w:ascii="CorporateS-Bold" w:eastAsiaTheme="minorEastAsia" w:hAnsi="CorporateS-Bold" w:cs="CorporateS-Bold"/>
      <w:caps/>
      <w:color w:val="000000"/>
      <w:sz w:val="22"/>
      <w:szCs w:val="22"/>
      <w:lang w:val="en-GB" w:eastAsia="ja-JP"/>
    </w:rPr>
  </w:style>
  <w:style w:type="paragraph" w:customStyle="1" w:styleId="numberheadings">
    <w:name w:val="number headings"/>
    <w:basedOn w:val="Normal"/>
    <w:uiPriority w:val="99"/>
    <w:rsid w:val="0040615D"/>
    <w:pPr>
      <w:widowControl w:val="0"/>
      <w:tabs>
        <w:tab w:val="left" w:pos="340"/>
      </w:tabs>
      <w:autoSpaceDE w:val="0"/>
      <w:autoSpaceDN w:val="0"/>
      <w:adjustRightInd w:val="0"/>
      <w:spacing w:before="57" w:after="57" w:line="288" w:lineRule="auto"/>
      <w:ind w:left="340" w:hanging="340"/>
      <w:textAlignment w:val="center"/>
    </w:pPr>
    <w:rPr>
      <w:rFonts w:ascii="CorporateS-Bold" w:hAnsi="CorporateS-Bold" w:cs="CorporateS-Bold"/>
      <w:b/>
      <w:bCs/>
      <w:color w:val="000000"/>
      <w:sz w:val="18"/>
      <w:szCs w:val="18"/>
      <w:lang w:val="en-GB" w:eastAsia="ja-JP"/>
    </w:rPr>
  </w:style>
  <w:style w:type="paragraph" w:customStyle="1" w:styleId="BodyABCIndented10">
    <w:name w:val="Body ABC Indented &gt;10"/>
    <w:basedOn w:val="Normal"/>
    <w:uiPriority w:val="99"/>
    <w:rsid w:val="0040615D"/>
    <w:pPr>
      <w:widowControl w:val="0"/>
      <w:tabs>
        <w:tab w:val="left" w:pos="560"/>
      </w:tabs>
      <w:autoSpaceDE w:val="0"/>
      <w:autoSpaceDN w:val="0"/>
      <w:adjustRightInd w:val="0"/>
      <w:spacing w:after="57" w:line="288" w:lineRule="auto"/>
      <w:ind w:left="560" w:right="227" w:hanging="220"/>
      <w:textAlignment w:val="center"/>
    </w:pPr>
    <w:rPr>
      <w:rFonts w:ascii="CorporateS-Regular" w:hAnsi="CorporateS-Regular" w:cs="CorporateS-Regular"/>
      <w:color w:val="000000"/>
      <w:sz w:val="18"/>
      <w:szCs w:val="18"/>
      <w:lang w:val="en-GB" w:eastAsia="ja-JP"/>
    </w:rPr>
  </w:style>
  <w:style w:type="paragraph" w:customStyle="1" w:styleId="JBodyindentediii">
    <w:name w:val="J Body indented i ii"/>
    <w:basedOn w:val="BodyText1"/>
    <w:uiPriority w:val="99"/>
    <w:rsid w:val="0040615D"/>
    <w:pPr>
      <w:tabs>
        <w:tab w:val="clear" w:pos="240"/>
        <w:tab w:val="left" w:pos="900"/>
      </w:tabs>
      <w:spacing w:after="57"/>
      <w:ind w:left="880" w:hanging="320"/>
    </w:pPr>
  </w:style>
  <w:style w:type="paragraph" w:customStyle="1" w:styleId="Bodyindentediiix2">
    <w:name w:val="Body indented i ii x2"/>
    <w:basedOn w:val="Normal"/>
    <w:uiPriority w:val="99"/>
    <w:rsid w:val="0040615D"/>
    <w:pPr>
      <w:widowControl w:val="0"/>
      <w:tabs>
        <w:tab w:val="left" w:pos="1440"/>
      </w:tabs>
      <w:autoSpaceDE w:val="0"/>
      <w:autoSpaceDN w:val="0"/>
      <w:adjustRightInd w:val="0"/>
      <w:spacing w:line="288" w:lineRule="auto"/>
      <w:ind w:left="1140" w:right="227" w:hanging="280"/>
      <w:textAlignment w:val="center"/>
    </w:pPr>
    <w:rPr>
      <w:rFonts w:ascii="CorporateS-Regular" w:hAnsi="CorporateS-Regular" w:cs="CorporateS-Regular"/>
      <w:color w:val="000000"/>
      <w:sz w:val="18"/>
      <w:szCs w:val="18"/>
      <w:lang w:val="en-GB" w:eastAsia="ja-JP"/>
    </w:rPr>
  </w:style>
  <w:style w:type="paragraph" w:customStyle="1" w:styleId="Bodyindentediiix3">
    <w:name w:val="Body indented i ii x3"/>
    <w:basedOn w:val="Normal"/>
    <w:uiPriority w:val="99"/>
    <w:rsid w:val="0040615D"/>
    <w:pPr>
      <w:widowControl w:val="0"/>
      <w:tabs>
        <w:tab w:val="left" w:pos="560"/>
      </w:tabs>
      <w:autoSpaceDE w:val="0"/>
      <w:autoSpaceDN w:val="0"/>
      <w:adjustRightInd w:val="0"/>
      <w:spacing w:line="288" w:lineRule="auto"/>
      <w:ind w:left="1420" w:right="227" w:hanging="280"/>
      <w:textAlignment w:val="center"/>
    </w:pPr>
    <w:rPr>
      <w:rFonts w:ascii="CorporateS-Regular" w:hAnsi="CorporateS-Regular" w:cs="CorporateS-Regular"/>
      <w:color w:val="000000"/>
      <w:sz w:val="18"/>
      <w:szCs w:val="18"/>
      <w:lang w:val="en-GB" w:eastAsia="ja-JP"/>
    </w:rPr>
  </w:style>
  <w:style w:type="paragraph" w:customStyle="1" w:styleId="Bodyindentediiix4">
    <w:name w:val="Body indented i ii x4"/>
    <w:basedOn w:val="Bodyindentediiix3"/>
    <w:uiPriority w:val="99"/>
    <w:rsid w:val="0040615D"/>
    <w:pPr>
      <w:tabs>
        <w:tab w:val="clear" w:pos="560"/>
        <w:tab w:val="left" w:pos="1700"/>
      </w:tabs>
      <w:ind w:left="1680" w:hanging="240"/>
    </w:pPr>
  </w:style>
  <w:style w:type="paragraph" w:customStyle="1" w:styleId="FootnoteText1">
    <w:name w:val="Footnote Text1"/>
    <w:basedOn w:val="BodyText1"/>
    <w:uiPriority w:val="99"/>
    <w:rsid w:val="0040615D"/>
    <w:rPr>
      <w:sz w:val="16"/>
      <w:szCs w:val="16"/>
    </w:rPr>
  </w:style>
  <w:style w:type="character" w:customStyle="1" w:styleId="WordImportedListStyle1StylesforWordRTFImportedLists">
    <w:name w:val="Word Imported List Style1 (Styles for Word/RTF Imported Lists)"/>
    <w:uiPriority w:val="99"/>
    <w:rsid w:val="0040615D"/>
  </w:style>
  <w:style w:type="character" w:customStyle="1" w:styleId="WordImportedListStyle2StylesforWordRTFImportedLists">
    <w:name w:val="Word Imported List Style2 (Styles for Word/RTF Imported Lists)"/>
    <w:uiPriority w:val="99"/>
    <w:rsid w:val="0040615D"/>
  </w:style>
  <w:style w:type="character" w:customStyle="1" w:styleId="WordImportedListStyle3StylesforWordRTFImportedLists">
    <w:name w:val="Word Imported List Style3 (Styles for Word/RTF Imported Lists)"/>
    <w:uiPriority w:val="99"/>
    <w:rsid w:val="0040615D"/>
  </w:style>
  <w:style w:type="character" w:customStyle="1" w:styleId="WordImportedListStyle4StylesforWordRTFImportedLists">
    <w:name w:val="Word Imported List Style4 (Styles for Word/RTF Imported Lists)"/>
    <w:uiPriority w:val="99"/>
    <w:rsid w:val="0040615D"/>
  </w:style>
  <w:style w:type="character" w:customStyle="1" w:styleId="WordImportedListStyle5StylesforWordRTFImportedLists">
    <w:name w:val="Word Imported List Style5 (Styles for Word/RTF Imported Lists)"/>
    <w:uiPriority w:val="99"/>
    <w:rsid w:val="0040615D"/>
  </w:style>
  <w:style w:type="character" w:customStyle="1" w:styleId="WordImportedListStyle6StylesforWordRTFImportedLists">
    <w:name w:val="Word Imported List Style6 (Styles for Word/RTF Imported Lists)"/>
    <w:uiPriority w:val="99"/>
    <w:rsid w:val="0040615D"/>
  </w:style>
  <w:style w:type="character" w:customStyle="1" w:styleId="WordImportedListStyle7StylesforWordRTFImportedLists">
    <w:name w:val="Word Imported List Style7 (Styles for Word/RTF Imported Lists)"/>
    <w:uiPriority w:val="99"/>
    <w:rsid w:val="0040615D"/>
  </w:style>
  <w:style w:type="character" w:customStyle="1" w:styleId="WordImportedListStyle8StylesforWordRTFImportedLists">
    <w:name w:val="Word Imported List Style8 (Styles for Word/RTF Imported Lists)"/>
    <w:uiPriority w:val="99"/>
    <w:rsid w:val="0040615D"/>
  </w:style>
  <w:style w:type="paragraph" w:styleId="Header">
    <w:name w:val="header"/>
    <w:basedOn w:val="Normal"/>
    <w:link w:val="HeaderChar"/>
    <w:uiPriority w:val="99"/>
    <w:unhideWhenUsed/>
    <w:rsid w:val="00DA1E47"/>
    <w:pPr>
      <w:tabs>
        <w:tab w:val="center" w:pos="4513"/>
        <w:tab w:val="right" w:pos="9026"/>
      </w:tabs>
    </w:pPr>
  </w:style>
  <w:style w:type="character" w:customStyle="1" w:styleId="HeaderChar">
    <w:name w:val="Header Char"/>
    <w:basedOn w:val="DefaultParagraphFont"/>
    <w:link w:val="Header"/>
    <w:uiPriority w:val="99"/>
    <w:rsid w:val="00DA1E47"/>
    <w:rPr>
      <w:sz w:val="24"/>
      <w:szCs w:val="24"/>
      <w:lang w:eastAsia="en-US"/>
    </w:rPr>
  </w:style>
  <w:style w:type="paragraph" w:styleId="Footer">
    <w:name w:val="footer"/>
    <w:basedOn w:val="Normal"/>
    <w:link w:val="FooterChar"/>
    <w:uiPriority w:val="99"/>
    <w:unhideWhenUsed/>
    <w:rsid w:val="00DA1E47"/>
    <w:pPr>
      <w:tabs>
        <w:tab w:val="center" w:pos="4513"/>
        <w:tab w:val="right" w:pos="9026"/>
      </w:tabs>
    </w:pPr>
  </w:style>
  <w:style w:type="character" w:customStyle="1" w:styleId="FooterChar">
    <w:name w:val="Footer Char"/>
    <w:basedOn w:val="DefaultParagraphFont"/>
    <w:link w:val="Footer"/>
    <w:uiPriority w:val="99"/>
    <w:rsid w:val="00DA1E47"/>
    <w:rPr>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9"/>
    <w:qFormat/>
    <w:rsid w:val="0040615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3">
    <w:name w:val="heading 3"/>
    <w:basedOn w:val="BodyText1"/>
    <w:next w:val="BodyText1"/>
    <w:link w:val="Heading3Char"/>
    <w:uiPriority w:val="99"/>
    <w:qFormat/>
    <w:rsid w:val="0040615D"/>
    <w:pPr>
      <w:spacing w:before="170" w:after="170"/>
      <w:ind w:left="720" w:hanging="720"/>
      <w:outlineLvl w:val="2"/>
    </w:pPr>
    <w:rPr>
      <w:rFonts w:ascii="CorporateS-Bold" w:hAnsi="CorporateS-Bold" w:cs="CorporateS-Bold"/>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paragraph">
    <w:name w:val="Body text First paragraph"/>
    <w:basedOn w:val="Normal"/>
    <w:qFormat/>
    <w:rsid w:val="004A5EA8"/>
    <w:pPr>
      <w:spacing w:before="240" w:after="240"/>
    </w:pPr>
    <w:rPr>
      <w:b/>
      <w:sz w:val="18"/>
    </w:rPr>
  </w:style>
  <w:style w:type="paragraph" w:customStyle="1" w:styleId="bullets">
    <w:name w:val="bullets"/>
    <w:basedOn w:val="Normal"/>
    <w:qFormat/>
    <w:rsid w:val="006A6D9B"/>
    <w:pPr>
      <w:widowControl w:val="0"/>
      <w:spacing w:line="360" w:lineRule="auto"/>
    </w:pPr>
    <w:rPr>
      <w:rFonts w:ascii="Arial" w:hAnsi="Arial" w:cs="Arial"/>
      <w:color w:val="FFFFFF" w:themeColor="background1"/>
      <w:sz w:val="18"/>
      <w:szCs w:val="15"/>
      <w:lang w:val="en"/>
    </w:rPr>
  </w:style>
  <w:style w:type="paragraph" w:customStyle="1" w:styleId="TOOLNAMEandNO">
    <w:name w:val="TOOL NAME and NO"/>
    <w:basedOn w:val="Heading1"/>
    <w:uiPriority w:val="99"/>
    <w:rsid w:val="0040615D"/>
    <w:pPr>
      <w:keepNext w:val="0"/>
      <w:keepLines w:val="0"/>
      <w:widowControl w:val="0"/>
      <w:tabs>
        <w:tab w:val="left" w:pos="660"/>
        <w:tab w:val="left" w:pos="1300"/>
        <w:tab w:val="left" w:pos="1560"/>
      </w:tabs>
      <w:autoSpaceDE w:val="0"/>
      <w:autoSpaceDN w:val="0"/>
      <w:adjustRightInd w:val="0"/>
      <w:spacing w:before="57" w:after="113" w:line="288" w:lineRule="auto"/>
      <w:ind w:left="660" w:hanging="660"/>
      <w:textAlignment w:val="center"/>
      <w:outlineLvl w:val="9"/>
    </w:pPr>
    <w:rPr>
      <w:rFonts w:eastAsiaTheme="minorEastAsia" w:cs="TradeGothicLTStd-BdCn20"/>
      <w:caps/>
      <w:color w:val="000000"/>
      <w:lang w:val="en-GB" w:eastAsia="ja-JP"/>
    </w:rPr>
  </w:style>
  <w:style w:type="character" w:customStyle="1" w:styleId="Heading1Char">
    <w:name w:val="Heading 1 Char"/>
    <w:basedOn w:val="DefaultParagraphFont"/>
    <w:link w:val="Heading1"/>
    <w:uiPriority w:val="99"/>
    <w:rsid w:val="0040615D"/>
    <w:rPr>
      <w:rFonts w:asciiTheme="majorHAnsi" w:eastAsiaTheme="majorEastAsia" w:hAnsiTheme="majorHAnsi" w:cstheme="majorBidi"/>
      <w:b/>
      <w:bCs/>
      <w:color w:val="345A8A" w:themeColor="accent1" w:themeShade="B5"/>
      <w:sz w:val="32"/>
      <w:szCs w:val="32"/>
      <w:lang w:eastAsia="en-US"/>
    </w:rPr>
  </w:style>
  <w:style w:type="character" w:customStyle="1" w:styleId="Heading3Char">
    <w:name w:val="Heading 3 Char"/>
    <w:basedOn w:val="DefaultParagraphFont"/>
    <w:link w:val="Heading3"/>
    <w:uiPriority w:val="99"/>
    <w:rsid w:val="0040615D"/>
    <w:rPr>
      <w:rFonts w:ascii="CorporateS-Bold" w:hAnsi="CorporateS-Bold" w:cs="CorporateS-Bold"/>
      <w:b/>
      <w:bCs/>
      <w:color w:val="000000"/>
      <w:sz w:val="24"/>
      <w:szCs w:val="24"/>
      <w:lang w:val="en-GB"/>
    </w:rPr>
  </w:style>
  <w:style w:type="paragraph" w:customStyle="1" w:styleId="BodyText1">
    <w:name w:val="Body Text1"/>
    <w:basedOn w:val="Normal"/>
    <w:uiPriority w:val="99"/>
    <w:rsid w:val="0040615D"/>
    <w:pPr>
      <w:widowControl w:val="0"/>
      <w:tabs>
        <w:tab w:val="left" w:pos="240"/>
      </w:tabs>
      <w:autoSpaceDE w:val="0"/>
      <w:autoSpaceDN w:val="0"/>
      <w:adjustRightInd w:val="0"/>
      <w:spacing w:after="113" w:line="288" w:lineRule="auto"/>
      <w:textAlignment w:val="center"/>
    </w:pPr>
    <w:rPr>
      <w:rFonts w:ascii="CorporateS-Regular" w:hAnsi="CorporateS-Regular" w:cs="CorporateS-Regular"/>
      <w:color w:val="000000"/>
      <w:sz w:val="18"/>
      <w:szCs w:val="18"/>
      <w:lang w:val="en-GB" w:eastAsia="ja-JP"/>
    </w:rPr>
  </w:style>
  <w:style w:type="paragraph" w:styleId="TOC1">
    <w:name w:val="toc 1"/>
    <w:basedOn w:val="Normal"/>
    <w:next w:val="BodyText1"/>
    <w:uiPriority w:val="99"/>
    <w:rsid w:val="0040615D"/>
    <w:pPr>
      <w:widowControl w:val="0"/>
      <w:tabs>
        <w:tab w:val="left" w:pos="760"/>
        <w:tab w:val="right" w:leader="dot" w:pos="7600"/>
      </w:tabs>
      <w:autoSpaceDE w:val="0"/>
      <w:autoSpaceDN w:val="0"/>
      <w:adjustRightInd w:val="0"/>
      <w:spacing w:before="57" w:line="288" w:lineRule="auto"/>
      <w:ind w:left="760" w:hanging="760"/>
      <w:textAlignment w:val="center"/>
    </w:pPr>
    <w:rPr>
      <w:rFonts w:ascii="CorporateS-Regular" w:hAnsi="CorporateS-Regular" w:cs="CorporateS-Regular"/>
      <w:color w:val="000000"/>
      <w:sz w:val="18"/>
      <w:szCs w:val="18"/>
      <w:lang w:val="en-GB" w:eastAsia="ja-JP"/>
    </w:rPr>
  </w:style>
  <w:style w:type="paragraph" w:customStyle="1" w:styleId="Heading1Black">
    <w:name w:val="Heading 1 Black"/>
    <w:basedOn w:val="Heading1"/>
    <w:uiPriority w:val="99"/>
    <w:rsid w:val="0040615D"/>
    <w:pPr>
      <w:keepNext w:val="0"/>
      <w:keepLines w:val="0"/>
      <w:widowControl w:val="0"/>
      <w:tabs>
        <w:tab w:val="left" w:pos="660"/>
        <w:tab w:val="left" w:pos="1300"/>
        <w:tab w:val="left" w:pos="1560"/>
      </w:tabs>
      <w:autoSpaceDE w:val="0"/>
      <w:autoSpaceDN w:val="0"/>
      <w:adjustRightInd w:val="0"/>
      <w:spacing w:before="57" w:line="288" w:lineRule="auto"/>
      <w:ind w:left="660"/>
      <w:textAlignment w:val="center"/>
      <w:outlineLvl w:val="9"/>
    </w:pPr>
    <w:rPr>
      <w:rFonts w:ascii="CorporateS-Bold" w:eastAsiaTheme="minorEastAsia" w:hAnsi="CorporateS-Bold" w:cs="CorporateS-Bold"/>
      <w:caps/>
      <w:color w:val="000000"/>
      <w:sz w:val="22"/>
      <w:szCs w:val="22"/>
      <w:lang w:val="en-GB" w:eastAsia="ja-JP"/>
    </w:rPr>
  </w:style>
  <w:style w:type="paragraph" w:customStyle="1" w:styleId="numberheadings">
    <w:name w:val="number headings"/>
    <w:basedOn w:val="Normal"/>
    <w:uiPriority w:val="99"/>
    <w:rsid w:val="0040615D"/>
    <w:pPr>
      <w:widowControl w:val="0"/>
      <w:tabs>
        <w:tab w:val="left" w:pos="340"/>
      </w:tabs>
      <w:autoSpaceDE w:val="0"/>
      <w:autoSpaceDN w:val="0"/>
      <w:adjustRightInd w:val="0"/>
      <w:spacing w:before="57" w:after="57" w:line="288" w:lineRule="auto"/>
      <w:ind w:left="340" w:hanging="340"/>
      <w:textAlignment w:val="center"/>
    </w:pPr>
    <w:rPr>
      <w:rFonts w:ascii="CorporateS-Bold" w:hAnsi="CorporateS-Bold" w:cs="CorporateS-Bold"/>
      <w:b/>
      <w:bCs/>
      <w:color w:val="000000"/>
      <w:sz w:val="18"/>
      <w:szCs w:val="18"/>
      <w:lang w:val="en-GB" w:eastAsia="ja-JP"/>
    </w:rPr>
  </w:style>
  <w:style w:type="paragraph" w:customStyle="1" w:styleId="BodyABCIndented10">
    <w:name w:val="Body ABC Indented &gt;10"/>
    <w:basedOn w:val="Normal"/>
    <w:uiPriority w:val="99"/>
    <w:rsid w:val="0040615D"/>
    <w:pPr>
      <w:widowControl w:val="0"/>
      <w:tabs>
        <w:tab w:val="left" w:pos="560"/>
      </w:tabs>
      <w:autoSpaceDE w:val="0"/>
      <w:autoSpaceDN w:val="0"/>
      <w:adjustRightInd w:val="0"/>
      <w:spacing w:after="57" w:line="288" w:lineRule="auto"/>
      <w:ind w:left="560" w:right="227" w:hanging="220"/>
      <w:textAlignment w:val="center"/>
    </w:pPr>
    <w:rPr>
      <w:rFonts w:ascii="CorporateS-Regular" w:hAnsi="CorporateS-Regular" w:cs="CorporateS-Regular"/>
      <w:color w:val="000000"/>
      <w:sz w:val="18"/>
      <w:szCs w:val="18"/>
      <w:lang w:val="en-GB" w:eastAsia="ja-JP"/>
    </w:rPr>
  </w:style>
  <w:style w:type="paragraph" w:customStyle="1" w:styleId="JBodyindentediii">
    <w:name w:val="J Body indented i ii"/>
    <w:basedOn w:val="BodyText1"/>
    <w:uiPriority w:val="99"/>
    <w:rsid w:val="0040615D"/>
    <w:pPr>
      <w:tabs>
        <w:tab w:val="clear" w:pos="240"/>
        <w:tab w:val="left" w:pos="900"/>
      </w:tabs>
      <w:spacing w:after="57"/>
      <w:ind w:left="880" w:hanging="320"/>
    </w:pPr>
  </w:style>
  <w:style w:type="paragraph" w:customStyle="1" w:styleId="Bodyindentediiix2">
    <w:name w:val="Body indented i ii x2"/>
    <w:basedOn w:val="Normal"/>
    <w:uiPriority w:val="99"/>
    <w:rsid w:val="0040615D"/>
    <w:pPr>
      <w:widowControl w:val="0"/>
      <w:tabs>
        <w:tab w:val="left" w:pos="1440"/>
      </w:tabs>
      <w:autoSpaceDE w:val="0"/>
      <w:autoSpaceDN w:val="0"/>
      <w:adjustRightInd w:val="0"/>
      <w:spacing w:line="288" w:lineRule="auto"/>
      <w:ind w:left="1140" w:right="227" w:hanging="280"/>
      <w:textAlignment w:val="center"/>
    </w:pPr>
    <w:rPr>
      <w:rFonts w:ascii="CorporateS-Regular" w:hAnsi="CorporateS-Regular" w:cs="CorporateS-Regular"/>
      <w:color w:val="000000"/>
      <w:sz w:val="18"/>
      <w:szCs w:val="18"/>
      <w:lang w:val="en-GB" w:eastAsia="ja-JP"/>
    </w:rPr>
  </w:style>
  <w:style w:type="paragraph" w:customStyle="1" w:styleId="Bodyindentediiix3">
    <w:name w:val="Body indented i ii x3"/>
    <w:basedOn w:val="Normal"/>
    <w:uiPriority w:val="99"/>
    <w:rsid w:val="0040615D"/>
    <w:pPr>
      <w:widowControl w:val="0"/>
      <w:tabs>
        <w:tab w:val="left" w:pos="560"/>
      </w:tabs>
      <w:autoSpaceDE w:val="0"/>
      <w:autoSpaceDN w:val="0"/>
      <w:adjustRightInd w:val="0"/>
      <w:spacing w:line="288" w:lineRule="auto"/>
      <w:ind w:left="1420" w:right="227" w:hanging="280"/>
      <w:textAlignment w:val="center"/>
    </w:pPr>
    <w:rPr>
      <w:rFonts w:ascii="CorporateS-Regular" w:hAnsi="CorporateS-Regular" w:cs="CorporateS-Regular"/>
      <w:color w:val="000000"/>
      <w:sz w:val="18"/>
      <w:szCs w:val="18"/>
      <w:lang w:val="en-GB" w:eastAsia="ja-JP"/>
    </w:rPr>
  </w:style>
  <w:style w:type="paragraph" w:customStyle="1" w:styleId="Bodyindentediiix4">
    <w:name w:val="Body indented i ii x4"/>
    <w:basedOn w:val="Bodyindentediiix3"/>
    <w:uiPriority w:val="99"/>
    <w:rsid w:val="0040615D"/>
    <w:pPr>
      <w:tabs>
        <w:tab w:val="clear" w:pos="560"/>
        <w:tab w:val="left" w:pos="1700"/>
      </w:tabs>
      <w:ind w:left="1680" w:hanging="240"/>
    </w:pPr>
  </w:style>
  <w:style w:type="paragraph" w:customStyle="1" w:styleId="FootnoteText1">
    <w:name w:val="Footnote Text1"/>
    <w:basedOn w:val="BodyText1"/>
    <w:uiPriority w:val="99"/>
    <w:rsid w:val="0040615D"/>
    <w:rPr>
      <w:sz w:val="16"/>
      <w:szCs w:val="16"/>
    </w:rPr>
  </w:style>
  <w:style w:type="character" w:customStyle="1" w:styleId="WordImportedListStyle1StylesforWordRTFImportedLists">
    <w:name w:val="Word Imported List Style1 (Styles for Word/RTF Imported Lists)"/>
    <w:uiPriority w:val="99"/>
    <w:rsid w:val="0040615D"/>
  </w:style>
  <w:style w:type="character" w:customStyle="1" w:styleId="WordImportedListStyle2StylesforWordRTFImportedLists">
    <w:name w:val="Word Imported List Style2 (Styles for Word/RTF Imported Lists)"/>
    <w:uiPriority w:val="99"/>
    <w:rsid w:val="0040615D"/>
  </w:style>
  <w:style w:type="character" w:customStyle="1" w:styleId="WordImportedListStyle3StylesforWordRTFImportedLists">
    <w:name w:val="Word Imported List Style3 (Styles for Word/RTF Imported Lists)"/>
    <w:uiPriority w:val="99"/>
    <w:rsid w:val="0040615D"/>
  </w:style>
  <w:style w:type="character" w:customStyle="1" w:styleId="WordImportedListStyle4StylesforWordRTFImportedLists">
    <w:name w:val="Word Imported List Style4 (Styles for Word/RTF Imported Lists)"/>
    <w:uiPriority w:val="99"/>
    <w:rsid w:val="0040615D"/>
  </w:style>
  <w:style w:type="character" w:customStyle="1" w:styleId="WordImportedListStyle5StylesforWordRTFImportedLists">
    <w:name w:val="Word Imported List Style5 (Styles for Word/RTF Imported Lists)"/>
    <w:uiPriority w:val="99"/>
    <w:rsid w:val="0040615D"/>
  </w:style>
  <w:style w:type="character" w:customStyle="1" w:styleId="WordImportedListStyle6StylesforWordRTFImportedLists">
    <w:name w:val="Word Imported List Style6 (Styles for Word/RTF Imported Lists)"/>
    <w:uiPriority w:val="99"/>
    <w:rsid w:val="0040615D"/>
  </w:style>
  <w:style w:type="character" w:customStyle="1" w:styleId="WordImportedListStyle7StylesforWordRTFImportedLists">
    <w:name w:val="Word Imported List Style7 (Styles for Word/RTF Imported Lists)"/>
    <w:uiPriority w:val="99"/>
    <w:rsid w:val="0040615D"/>
  </w:style>
  <w:style w:type="character" w:customStyle="1" w:styleId="WordImportedListStyle8StylesforWordRTFImportedLists">
    <w:name w:val="Word Imported List Style8 (Styles for Word/RTF Imported Lists)"/>
    <w:uiPriority w:val="99"/>
    <w:rsid w:val="0040615D"/>
  </w:style>
  <w:style w:type="paragraph" w:styleId="Header">
    <w:name w:val="header"/>
    <w:basedOn w:val="Normal"/>
    <w:link w:val="HeaderChar"/>
    <w:uiPriority w:val="99"/>
    <w:unhideWhenUsed/>
    <w:rsid w:val="00DA1E47"/>
    <w:pPr>
      <w:tabs>
        <w:tab w:val="center" w:pos="4513"/>
        <w:tab w:val="right" w:pos="9026"/>
      </w:tabs>
    </w:pPr>
  </w:style>
  <w:style w:type="character" w:customStyle="1" w:styleId="HeaderChar">
    <w:name w:val="Header Char"/>
    <w:basedOn w:val="DefaultParagraphFont"/>
    <w:link w:val="Header"/>
    <w:uiPriority w:val="99"/>
    <w:rsid w:val="00DA1E47"/>
    <w:rPr>
      <w:sz w:val="24"/>
      <w:szCs w:val="24"/>
      <w:lang w:eastAsia="en-US"/>
    </w:rPr>
  </w:style>
  <w:style w:type="paragraph" w:styleId="Footer">
    <w:name w:val="footer"/>
    <w:basedOn w:val="Normal"/>
    <w:link w:val="FooterChar"/>
    <w:uiPriority w:val="99"/>
    <w:unhideWhenUsed/>
    <w:rsid w:val="00DA1E47"/>
    <w:pPr>
      <w:tabs>
        <w:tab w:val="center" w:pos="4513"/>
        <w:tab w:val="right" w:pos="9026"/>
      </w:tabs>
    </w:pPr>
  </w:style>
  <w:style w:type="character" w:customStyle="1" w:styleId="FooterChar">
    <w:name w:val="Footer Char"/>
    <w:basedOn w:val="DefaultParagraphFont"/>
    <w:link w:val="Footer"/>
    <w:uiPriority w:val="99"/>
    <w:rsid w:val="00DA1E4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3457</Words>
  <Characters>19711</Characters>
  <Application>Microsoft Macintosh Word</Application>
  <DocSecurity>0</DocSecurity>
  <Lines>164</Lines>
  <Paragraphs>46</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vt:lpstr/>
      <vt:lpstr>[NAME] </vt:lpstr>
      <vt:lpstr>FIRE PROTECTION ASSOCIATION </vt:lpstr>
      <vt:lpstr>CONSTITUTION</vt:lpstr>
      <vt:lpstr>[DATE]</vt:lpstr>
      <vt:lpstr>        Table of Contents	Page</vt:lpstr>
    </vt:vector>
  </TitlesOfParts>
  <Manager/>
  <Company/>
  <LinksUpToDate>false</LinksUpToDate>
  <CharactersWithSpaces>23122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dc:creator>
  <cp:keywords/>
  <dc:description/>
  <cp:lastModifiedBy>Hendaretha Kellerman</cp:lastModifiedBy>
  <cp:revision>3</cp:revision>
  <dcterms:created xsi:type="dcterms:W3CDTF">2016-06-22T12:02:00Z</dcterms:created>
  <dcterms:modified xsi:type="dcterms:W3CDTF">2016-06-22T12:18:00Z</dcterms:modified>
  <cp:category/>
</cp:coreProperties>
</file>